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B" w:rsidRDefault="00AC7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949723"/>
            <wp:effectExtent l="0" t="0" r="1905" b="0"/>
            <wp:docPr id="1" name="Рисунок 1" descr="C:\Users\Sad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4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2D" w:rsidRDefault="00AC7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A2D" w:rsidRDefault="00AC7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A2D" w:rsidRDefault="00AC7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A2D" w:rsidRPr="00AC7A2D" w:rsidRDefault="00AC7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конфликте интересов работников </w:t>
      </w:r>
      <w:r w:rsidR="00400AC5">
        <w:rPr>
          <w:rFonts w:hAnsi="Times New Roman" w:cs="Times New Roman"/>
          <w:color w:val="000000"/>
          <w:sz w:val="24"/>
          <w:szCs w:val="24"/>
          <w:lang w:val="ru-RU"/>
        </w:rPr>
        <w:t>МАДОУ д/с «Жемчужинка»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(далее – организация)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</w:t>
      </w:r>
      <w:proofErr w:type="gramEnd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с целью оптимизации взаимодействия работников друг с другом, а также с участниками образовательных отношений, предотвращения и урегулирования конфликта интересов работников в соответствии со статьей 13.3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25.12.2008 № 273-ФЗ.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на выполняемые ими обязанности, принимаемые деловые решения.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661D0B" w:rsidRPr="00400AC5" w:rsidRDefault="00E543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приоритетное применение мер по предупреждению коррупции;</w:t>
      </w:r>
    </w:p>
    <w:p w:rsidR="00661D0B" w:rsidRPr="00400AC5" w:rsidRDefault="00E543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обязательность раскрытия сведений о реальном или потенциальном конфликте интересов;</w:t>
      </w:r>
    </w:p>
    <w:p w:rsidR="00661D0B" w:rsidRPr="00400AC5" w:rsidRDefault="00E543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индивидуальное рассмотрение и оценка </w:t>
      </w:r>
      <w:proofErr w:type="spellStart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репутационных</w:t>
      </w:r>
      <w:proofErr w:type="spellEnd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 рисков для организации при выявлении каждого конфликта интересов и его урегулировании;</w:t>
      </w:r>
    </w:p>
    <w:p w:rsidR="00661D0B" w:rsidRPr="00400AC5" w:rsidRDefault="00E543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 сведений о конфликте интересов и процессе его урегулирования;</w:t>
      </w:r>
    </w:p>
    <w:p w:rsidR="00661D0B" w:rsidRPr="00400AC5" w:rsidRDefault="00E543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соблюдение баланса интересов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и его работника при урегулировании конфликта интересов;</w:t>
      </w:r>
    </w:p>
    <w:p w:rsidR="00661D0B" w:rsidRPr="00400AC5" w:rsidRDefault="00E543D4" w:rsidP="00400AC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Комиссия по урегулированию</w:t>
      </w:r>
      <w:r w:rsidRPr="00400AC5">
        <w:rPr>
          <w:lang w:val="ru-RU"/>
        </w:rPr>
        <w:br/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конфликта интересов работников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2.1. В организации приказом </w:t>
      </w:r>
      <w:r w:rsidR="00400AC5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2.2. В состав Комиссии входят работники организации, председателем Комиссии является заместитель </w:t>
      </w:r>
      <w:r w:rsidR="00400AC5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proofErr w:type="gramStart"/>
      <w:r w:rsid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  <w:r w:rsidR="00400AC5">
        <w:rPr>
          <w:rFonts w:hAnsi="Times New Roman" w:cs="Times New Roman"/>
          <w:color w:val="000000"/>
          <w:sz w:val="24"/>
          <w:szCs w:val="24"/>
          <w:lang w:val="ru-RU"/>
        </w:rPr>
        <w:t>МАДОУ д/с «Жемчужинка»</w:t>
      </w: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работника организации в связи с раскрытием и урегулированием конфликта интересов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3.1. Работник организации при выполнении своих должностных обязанностей обязан:</w:t>
      </w:r>
    </w:p>
    <w:p w:rsidR="00661D0B" w:rsidRPr="00400AC5" w:rsidRDefault="00E543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соблюдать интересы организации, прежде всего в отношении целей ее деятельности;</w:t>
      </w:r>
    </w:p>
    <w:p w:rsidR="00661D0B" w:rsidRPr="00400AC5" w:rsidRDefault="00E543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661D0B" w:rsidRPr="00400AC5" w:rsidRDefault="00E543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избегать ситуаций и обстоятельств, которые могут привести к конфликту интересов;</w:t>
      </w:r>
    </w:p>
    <w:p w:rsidR="00661D0B" w:rsidRPr="00400AC5" w:rsidRDefault="00E543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раскрывать возникший (реальный) или потенциальный конфликт интересов;</w:t>
      </w:r>
    </w:p>
    <w:p w:rsidR="00661D0B" w:rsidRPr="00400AC5" w:rsidRDefault="00E543D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содействовать урегулированию возникшего конфликта интересов.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</w:r>
      <w:proofErr w:type="gramEnd"/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раскрытия конфликта интересов работником организации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4.1. Раскрытие конфликта интересов осуществляется </w:t>
      </w:r>
      <w:proofErr w:type="gramStart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в письменной форме путем направления на имя заместителя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по безопасности уведомления о наличии личной заинтересованности при исполнении</w:t>
      </w:r>
      <w:proofErr w:type="gramEnd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обязанностей (приложение № 1 к Положению), которая приводит или может привести к конфликту интересов.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4.2. Направленное в соответствии с пунктом 4.1 уведомление передается в Комиссию и подлежит регистрации в течение двух рабочих 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4.3.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Перечень ситуаций, при которых возможен конфликт интересов</w:t>
      </w:r>
      <w:r w:rsidRPr="00400AC5">
        <w:rPr>
          <w:lang w:val="ru-RU"/>
        </w:rPr>
        <w:br/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способы их разрешения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5.2. Примерный перечень ситуаций, при которых возникает или может возникнуть конфликт интересов: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5.2.1. Директор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5.2.2. </w:t>
      </w:r>
      <w:proofErr w:type="gramStart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  <w:proofErr w:type="gramEnd"/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5.2.4. Работник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5.2.5. 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5.3. Способами урегулирования конфликта интересов в организации могут быть: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ограничение доступа работника к информации, которая может затрагивать его личные интересы;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пересмотр и изменение должностных обязанностей работника;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отказ работника от своего личного интереса, порождающего конфликт с интересами организации;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увольнение работника по основаниям, установленным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</w:r>
    </w:p>
    <w:p w:rsidR="00661D0B" w:rsidRPr="00400AC5" w:rsidRDefault="00E543D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иные способы урегулирования конфликта интересов.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за несоблюдение настоящего Положения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6.1. Согласно части 1 статьи 13 Федерального закона от 25.12.2008 № 273-ФЗ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6.2. В соответствии со статьей 192 </w:t>
      </w:r>
      <w:r>
        <w:rPr>
          <w:rFonts w:hAnsi="Times New Roman" w:cs="Times New Roman"/>
          <w:color w:val="000000"/>
          <w:sz w:val="24"/>
          <w:szCs w:val="24"/>
        </w:rPr>
        <w:t>TK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к работнику могут быть применены следующие дисциплинарные взыскания: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1) замечание;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2) выговор;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3) увольнение, в том числе:</w:t>
      </w:r>
    </w:p>
    <w:p w:rsidR="00661D0B" w:rsidRPr="00400AC5" w:rsidRDefault="00E543D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proofErr w:type="spellStart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. в» п. 6 ч. 1 ст.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61D0B" w:rsidRPr="00400AC5" w:rsidRDefault="00E543D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61D0B" w:rsidRPr="00400AC5" w:rsidRDefault="00E543D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по основанию, предусмотренному пунктом 7.1 части 1 статьи 81 </w:t>
      </w:r>
      <w:r>
        <w:rPr>
          <w:rFonts w:hAnsi="Times New Roman" w:cs="Times New Roman"/>
          <w:color w:val="000000"/>
          <w:sz w:val="24"/>
          <w:szCs w:val="24"/>
        </w:rPr>
        <w:t>TK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661D0B" w:rsidRPr="00400AC5" w:rsidRDefault="00E543D4" w:rsidP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</w:t>
      </w:r>
      <w:r w:rsidR="00400AC5">
        <w:rPr>
          <w:rFonts w:hAnsi="Times New Roman" w:cs="Times New Roman"/>
          <w:color w:val="000000"/>
          <w:sz w:val="24"/>
          <w:szCs w:val="24"/>
          <w:lang w:val="ru-RU"/>
        </w:rPr>
        <w:t>солидарно.</w:t>
      </w:r>
    </w:p>
    <w:p w:rsidR="00661D0B" w:rsidRPr="00400AC5" w:rsidRDefault="00E543D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№ 1 к Положению о конфликте интересов</w:t>
      </w:r>
      <w:r w:rsidRPr="00400AC5">
        <w:rPr>
          <w:lang w:val="ru-RU"/>
        </w:rPr>
        <w:br/>
      </w:r>
      <w:r w:rsid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МАДОУ д/с «Жемчужинка»</w:t>
      </w:r>
    </w:p>
    <w:p w:rsidR="00661D0B" w:rsidRPr="00400AC5" w:rsidRDefault="00661D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31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7"/>
      </w:tblGrid>
      <w:tr w:rsidR="00661D0B" w:rsidRPr="00A02EB7" w:rsidTr="00A02E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400AC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Заместителю заведующего МАДОУ д/с «Жемчужинка»</w:t>
            </w:r>
          </w:p>
        </w:tc>
      </w:tr>
    </w:tbl>
    <w:p w:rsidR="00661D0B" w:rsidRPr="00400AC5" w:rsidRDefault="00661D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661D0B" w:rsidRPr="00400AC5" w:rsidRDefault="00661D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Обстоятельства, являющиеся основанием возникновения личной заинтересованности: 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Предлагаемые меры по предотвращению или урегулированию конфликта интересов: 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Лицо, направившее уведомление: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 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Лицо, принявшее уведомление: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 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 в журнале регистрации уведомлений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о наличии личной заинтересованности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p w:rsidR="00661D0B" w:rsidRDefault="00661D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AC5" w:rsidRDefault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AC5" w:rsidRDefault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AC5" w:rsidRDefault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AC5" w:rsidRDefault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AC5" w:rsidRDefault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AC5" w:rsidRPr="00400AC5" w:rsidRDefault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1D0B" w:rsidRPr="00400AC5" w:rsidRDefault="00E543D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№ 2 к Положению о конфликте интересов</w:t>
      </w:r>
      <w:r w:rsidRPr="00400AC5">
        <w:rPr>
          <w:lang w:val="ru-RU"/>
        </w:rPr>
        <w:br/>
      </w:r>
      <w:r w:rsid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МАДОУ д/с «Жемчужинка»</w:t>
      </w:r>
    </w:p>
    <w:p w:rsidR="00661D0B" w:rsidRPr="00400AC5" w:rsidRDefault="00661D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400AC5">
        <w:rPr>
          <w:lang w:val="ru-RU"/>
        </w:rPr>
        <w:br/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 уведомлений о наличии личной заинтересованности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2"/>
        <w:gridCol w:w="1213"/>
        <w:gridCol w:w="1493"/>
        <w:gridCol w:w="1804"/>
        <w:gridCol w:w="1196"/>
        <w:gridCol w:w="1612"/>
        <w:gridCol w:w="1527"/>
      </w:tblGrid>
      <w:tr w:rsidR="00661D0B" w:rsidRPr="00A02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661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661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661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61D0B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61D0B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A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заинтересованности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A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лица,принявшего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A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661D0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E54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D0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E54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D0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E54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43D4" w:rsidRDefault="00E543D4"/>
    <w:sectPr w:rsidR="00E543D4" w:rsidSect="00400AC5">
      <w:pgSz w:w="11907" w:h="16839"/>
      <w:pgMar w:top="1440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B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45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71E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27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00AC5"/>
    <w:rsid w:val="004F7E17"/>
    <w:rsid w:val="005A05CE"/>
    <w:rsid w:val="00653AF6"/>
    <w:rsid w:val="00661D0B"/>
    <w:rsid w:val="0075285B"/>
    <w:rsid w:val="00A02EB7"/>
    <w:rsid w:val="00AC7A2D"/>
    <w:rsid w:val="00B73A5A"/>
    <w:rsid w:val="00E438A1"/>
    <w:rsid w:val="00E543D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7A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7A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dc:description>Подготовлено экспертами Актион-МЦФЭР</dc:description>
  <cp:lastModifiedBy>Sad</cp:lastModifiedBy>
  <cp:revision>5</cp:revision>
  <dcterms:created xsi:type="dcterms:W3CDTF">2022-12-27T05:39:00Z</dcterms:created>
  <dcterms:modified xsi:type="dcterms:W3CDTF">2023-02-24T04:20:00Z</dcterms:modified>
</cp:coreProperties>
</file>