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9E" w:rsidRPr="00661BE6" w:rsidRDefault="00661BE6" w:rsidP="00661B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</w:rPr>
        <w:drawing>
          <wp:inline distT="0" distB="0" distL="0" distR="0" wp14:anchorId="4BC09429" wp14:editId="3600D7CA">
            <wp:extent cx="6179201" cy="8877162"/>
            <wp:effectExtent l="3810" t="0" r="0" b="0"/>
            <wp:docPr id="1" name="Рисунок 1" descr="C:\Users\Sad\Desktop\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САЙТ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9459" cy="887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E51" w:rsidRPr="00A84E51">
        <w:rPr>
          <w:rFonts w:ascii="Times New Roman" w:eastAsia="Times New Roman" w:hAnsi="Times New Roman" w:cs="Times New Roman"/>
          <w:b/>
          <w:bCs/>
          <w:sz w:val="28"/>
        </w:rPr>
        <w:t> </w:t>
      </w:r>
      <w:bookmarkStart w:id="0" w:name="_GoBack"/>
      <w:bookmarkEnd w:id="0"/>
    </w:p>
    <w:p w:rsidR="00A84E51" w:rsidRPr="00CA7BD7" w:rsidRDefault="00A84E51" w:rsidP="00CA7BD7">
      <w:pPr>
        <w:pStyle w:val="a7"/>
      </w:pPr>
      <w:r w:rsidRPr="00CA7BD7">
        <w:lastRenderedPageBreak/>
        <w:t>1. Общие положения</w:t>
      </w:r>
    </w:p>
    <w:p w:rsidR="00CA7BD7" w:rsidRDefault="00A84E51" w:rsidP="00CA7BD7">
      <w:pPr>
        <w:pStyle w:val="a7"/>
      </w:pPr>
      <w:r w:rsidRPr="00CA7BD7">
        <w:t xml:space="preserve"> 1.1 Настоящее Положение о системе оценки деятельности педагогических работников в соответствии ФГОС ДО Муниципального автономного  дошкольного образовательного  учреждения детского сада </w:t>
      </w:r>
      <w:r w:rsidR="00CA7BD7">
        <w:t xml:space="preserve"> «Жемчужинка» с. Багдарин </w:t>
      </w:r>
      <w:r w:rsidRPr="00CA7BD7">
        <w:t>(далее - Положение) разработано в соответствии: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 </w:t>
      </w:r>
      <w:r w:rsidRPr="00CA7BD7">
        <w:t>Федерального закона от 29.12.2012 № 273-ФЗ "Об образовании в Российской Федерации";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 </w:t>
      </w:r>
      <w:r w:rsidRPr="00CA7BD7">
        <w:t>Федерального государственного образовательного стандарта дошкольного образования (утв. приказом Министерства образования и науки Российской Федерации от 17.10.2013 № 1155);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 </w:t>
      </w:r>
      <w:r w:rsidRPr="00CA7BD7">
        <w:t>Постановления Правительства РФ от 11.03.2011 N 164 "Об осуществлении государственного контроля (надзора) в сфере образования";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 </w:t>
      </w:r>
      <w:r w:rsidRPr="00CA7BD7">
        <w:t>Федерального закона от 10.04.2000 № 51-ФЗ (ред. от 26.06.2007) "Об утверждении Федеральной программы развития образования";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 </w:t>
      </w:r>
      <w:r w:rsidRPr="00CA7BD7">
        <w:t>Федерального закона от 24 июля 1998 года № 124-ФЗ "Об основных гарантиях прав ребенка в Российской Федерации";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 </w:t>
      </w:r>
      <w:r w:rsidRPr="00CA7BD7">
        <w:t>Федерального закона от 27 июля 2010 года № 210-ФЗ "Об организации предоставления государственных и муниципальных услуг";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 </w:t>
      </w:r>
      <w:r w:rsidRPr="00CA7BD7">
        <w:t>Устава МАДОУ детс</w:t>
      </w:r>
      <w:r w:rsidR="00CA7BD7">
        <w:t>кого сада «Жемчужинка»</w:t>
      </w:r>
      <w:r w:rsidRPr="00CA7BD7">
        <w:t>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 </w:t>
      </w:r>
      <w:r w:rsidRPr="00CA7BD7">
        <w:t>Положения о новой системе оплаты труда работников ДОУ;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 </w:t>
      </w:r>
      <w:r w:rsidRPr="00CA7BD7">
        <w:t>Основной образовательной программы ДОУ.</w:t>
      </w:r>
    </w:p>
    <w:p w:rsidR="00A84E51" w:rsidRPr="00CA7BD7" w:rsidRDefault="00A84E51" w:rsidP="00CA7BD7">
      <w:pPr>
        <w:pStyle w:val="a7"/>
      </w:pPr>
      <w:r w:rsidRPr="00CA7BD7">
        <w:t xml:space="preserve">1.2 Настоящее Положение определяет цели, задачи, принципы системы оценки деятельности педагогических работников в соответствии ФГОС </w:t>
      </w:r>
      <w:proofErr w:type="gramStart"/>
      <w:r w:rsidRPr="00CA7BD7">
        <w:t>ДО</w:t>
      </w:r>
      <w:proofErr w:type="gramEnd"/>
      <w:r w:rsidRPr="00CA7BD7">
        <w:t xml:space="preserve"> (далее - ДОУ), регламентирует </w:t>
      </w:r>
      <w:proofErr w:type="gramStart"/>
      <w:r w:rsidRPr="00CA7BD7">
        <w:t>порядок</w:t>
      </w:r>
      <w:proofErr w:type="gramEnd"/>
      <w:r w:rsidRPr="00CA7BD7">
        <w:t xml:space="preserve"> ее проведения. </w:t>
      </w:r>
    </w:p>
    <w:p w:rsidR="00A84E51" w:rsidRPr="00CA7BD7" w:rsidRDefault="00A84E51" w:rsidP="00CA7BD7">
      <w:pPr>
        <w:pStyle w:val="a7"/>
      </w:pPr>
      <w:r w:rsidRPr="00CA7BD7">
        <w:t xml:space="preserve">1.3 Система деятельности педагогических работников Учреждения служит информационным обеспечением образовательной деятельности Учреждения. </w:t>
      </w:r>
    </w:p>
    <w:p w:rsidR="00A84E51" w:rsidRPr="00CA7BD7" w:rsidRDefault="00A84E51" w:rsidP="00CA7BD7">
      <w:pPr>
        <w:pStyle w:val="a7"/>
      </w:pPr>
      <w:r w:rsidRPr="00CA7BD7">
        <w:t xml:space="preserve">1.4. Оценка деятельности педагогических работников связана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 </w:t>
      </w:r>
    </w:p>
    <w:p w:rsidR="00A84E51" w:rsidRPr="00CA7BD7" w:rsidRDefault="00A84E51" w:rsidP="00CA7BD7">
      <w:pPr>
        <w:pStyle w:val="a7"/>
      </w:pPr>
      <w:r w:rsidRPr="00CA7BD7">
        <w:lastRenderedPageBreak/>
        <w:t xml:space="preserve">1.5. Под оценкой деятельности педагогических работников в соответствии ФГОС </w:t>
      </w:r>
      <w:proofErr w:type="gramStart"/>
      <w:r w:rsidRPr="00CA7BD7">
        <w:t>ДО</w:t>
      </w:r>
      <w:proofErr w:type="gramEnd"/>
      <w:r w:rsidRPr="00CA7BD7">
        <w:t xml:space="preserve"> в ДОУ понимается </w:t>
      </w:r>
      <w:proofErr w:type="gramStart"/>
      <w:r w:rsidRPr="00CA7BD7">
        <w:t>деятельность</w:t>
      </w:r>
      <w:proofErr w:type="gramEnd"/>
      <w:r w:rsidRPr="00CA7BD7">
        <w:t xml:space="preserve">, по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:rsidR="00A84E51" w:rsidRPr="00CA7BD7" w:rsidRDefault="00A84E51" w:rsidP="00CA7BD7">
      <w:pPr>
        <w:pStyle w:val="a7"/>
      </w:pPr>
      <w:r w:rsidRPr="00CA7BD7">
        <w:t xml:space="preserve">1.6. Мероприятия по реализации целей и задач оценки деятельности педагогических работников в соответствии ФГОС </w:t>
      </w:r>
      <w:proofErr w:type="gramStart"/>
      <w:r w:rsidRPr="00CA7BD7">
        <w:t>ДО</w:t>
      </w:r>
      <w:proofErr w:type="gramEnd"/>
      <w:r w:rsidRPr="00CA7BD7">
        <w:t xml:space="preserve"> планируются </w:t>
      </w:r>
      <w:proofErr w:type="gramStart"/>
      <w:r w:rsidRPr="00CA7BD7">
        <w:t>на</w:t>
      </w:r>
      <w:proofErr w:type="gramEnd"/>
      <w:r w:rsidRPr="00CA7BD7">
        <w:t xml:space="preserve"> основе проблемного анализа образовательного процесса Учреждения. </w:t>
      </w:r>
    </w:p>
    <w:p w:rsidR="00A84E51" w:rsidRPr="00CA7BD7" w:rsidRDefault="00A84E51" w:rsidP="00CA7BD7">
      <w:pPr>
        <w:pStyle w:val="a7"/>
      </w:pPr>
      <w:r w:rsidRPr="00CA7BD7">
        <w:t xml:space="preserve">1.7. Предмет оценки деятельности педагогических работников: </w:t>
      </w:r>
    </w:p>
    <w:p w:rsidR="00A84E51" w:rsidRPr="00CA7BD7" w:rsidRDefault="00A84E51" w:rsidP="00CA7BD7">
      <w:pPr>
        <w:pStyle w:val="a7"/>
      </w:pPr>
      <w:r w:rsidRPr="00CA7BD7">
        <w:rPr>
          <w:b/>
          <w:bCs/>
          <w:i/>
          <w:iCs/>
        </w:rPr>
        <w:t xml:space="preserve">- </w:t>
      </w:r>
      <w:r w:rsidRPr="00CA7BD7">
        <w:t>качество образовательных результатов (степень соответствия результатов освоения воспитанниками образовательной программы государственным стандартам);</w:t>
      </w:r>
    </w:p>
    <w:p w:rsidR="00A84E51" w:rsidRPr="00CA7BD7" w:rsidRDefault="00A84E51" w:rsidP="00CA7BD7">
      <w:pPr>
        <w:pStyle w:val="a7"/>
      </w:pPr>
      <w:r w:rsidRPr="00CA7BD7">
        <w:rPr>
          <w:b/>
          <w:bCs/>
          <w:i/>
          <w:iCs/>
        </w:rPr>
        <w:t xml:space="preserve">- </w:t>
      </w:r>
      <w:r w:rsidRPr="00CA7BD7">
        <w:t>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образования;</w:t>
      </w:r>
    </w:p>
    <w:p w:rsidR="00A84E51" w:rsidRPr="00CA7BD7" w:rsidRDefault="00A84E51" w:rsidP="00CA7BD7">
      <w:pPr>
        <w:pStyle w:val="a7"/>
      </w:pPr>
      <w:r w:rsidRPr="00CA7BD7">
        <w:t>- эффективность управления качеством образования;</w:t>
      </w:r>
    </w:p>
    <w:p w:rsidR="00A84E51" w:rsidRPr="00CA7BD7" w:rsidRDefault="00A84E51" w:rsidP="00CA7BD7">
      <w:pPr>
        <w:pStyle w:val="a7"/>
      </w:pPr>
      <w:r w:rsidRPr="00CA7BD7">
        <w:t xml:space="preserve">- особенности деятельности каждого педагога. </w:t>
      </w:r>
    </w:p>
    <w:p w:rsidR="00A84E51" w:rsidRPr="00CA7BD7" w:rsidRDefault="00A84E51" w:rsidP="00CA7BD7">
      <w:pPr>
        <w:pStyle w:val="a7"/>
      </w:pPr>
      <w:r w:rsidRPr="00CA7BD7">
        <w:t xml:space="preserve">1.8. В качестве источника данных для оценки деятельности педагогических работников используются: </w:t>
      </w:r>
    </w:p>
    <w:p w:rsidR="00A84E51" w:rsidRPr="00CA7BD7" w:rsidRDefault="00A84E51" w:rsidP="00CA7BD7">
      <w:pPr>
        <w:pStyle w:val="a7"/>
      </w:pPr>
      <w:r w:rsidRPr="00CA7BD7">
        <w:rPr>
          <w:bCs/>
          <w:iCs/>
        </w:rPr>
        <w:t>- тестирование педагогов;</w:t>
      </w:r>
    </w:p>
    <w:p w:rsidR="00A84E51" w:rsidRPr="00CA7BD7" w:rsidRDefault="00A84E51" w:rsidP="00CA7BD7">
      <w:pPr>
        <w:pStyle w:val="a7"/>
      </w:pPr>
      <w:r w:rsidRPr="00CA7BD7">
        <w:rPr>
          <w:bCs/>
          <w:iCs/>
        </w:rPr>
        <w:t>- изучение и анализ деятельности педагогов;</w:t>
      </w:r>
    </w:p>
    <w:p w:rsidR="00A84E51" w:rsidRPr="00CA7BD7" w:rsidRDefault="00A84E51" w:rsidP="00CA7BD7">
      <w:pPr>
        <w:pStyle w:val="a7"/>
      </w:pPr>
      <w:r w:rsidRPr="00CA7BD7">
        <w:t xml:space="preserve">- анкетирование родителей (законных представителей); </w:t>
      </w:r>
    </w:p>
    <w:p w:rsidR="00A84E51" w:rsidRPr="00CA7BD7" w:rsidRDefault="00A84E51" w:rsidP="00CA7BD7">
      <w:pPr>
        <w:pStyle w:val="a7"/>
      </w:pPr>
      <w:r w:rsidRPr="00CA7BD7">
        <w:t>- собеседования с педагогами;</w:t>
      </w:r>
    </w:p>
    <w:p w:rsidR="00A84E51" w:rsidRPr="00CA7BD7" w:rsidRDefault="00A84E51" w:rsidP="00CA7BD7">
      <w:pPr>
        <w:pStyle w:val="a7"/>
      </w:pPr>
      <w:r w:rsidRPr="00CA7BD7">
        <w:t>- анализ профессиональных компетенций педагогов;</w:t>
      </w:r>
    </w:p>
    <w:p w:rsidR="00A84E51" w:rsidRPr="00CA7BD7" w:rsidRDefault="00A84E51" w:rsidP="00CA7BD7">
      <w:pPr>
        <w:pStyle w:val="a7"/>
      </w:pPr>
      <w:r w:rsidRPr="00CA7BD7">
        <w:t>- самоанализ деятельности педагогов.</w:t>
      </w:r>
    </w:p>
    <w:p w:rsidR="00A84E51" w:rsidRPr="00CA7BD7" w:rsidRDefault="00A84E51" w:rsidP="00CA7BD7">
      <w:pPr>
        <w:pStyle w:val="a7"/>
      </w:pPr>
      <w:r w:rsidRPr="00CA7BD7">
        <w:t xml:space="preserve">1.9. 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A84E51" w:rsidRPr="00CA7BD7" w:rsidRDefault="00A84E51" w:rsidP="00CA7BD7">
      <w:pPr>
        <w:pStyle w:val="a7"/>
      </w:pPr>
      <w:r w:rsidRPr="00CA7BD7">
        <w:lastRenderedPageBreak/>
        <w:t xml:space="preserve">1.10. Срок данного Положения не ограничен. Положение действует до принятия нового. </w:t>
      </w:r>
    </w:p>
    <w:p w:rsidR="00A84E51" w:rsidRPr="00CA7BD7" w:rsidRDefault="00A84E51" w:rsidP="00CA7BD7">
      <w:pPr>
        <w:pStyle w:val="a7"/>
      </w:pPr>
      <w:r w:rsidRPr="00CA7BD7">
        <w:rPr>
          <w:b/>
          <w:bCs/>
        </w:rPr>
        <w:t>2. Цели и задачи</w:t>
      </w:r>
      <w:r w:rsidR="00CA7BD7">
        <w:t xml:space="preserve"> </w:t>
      </w:r>
      <w:r w:rsidRPr="00CA7BD7">
        <w:rPr>
          <w:b/>
          <w:bCs/>
        </w:rPr>
        <w:t>системы оценки деятельности педагогических работников в ДОУ</w:t>
      </w:r>
    </w:p>
    <w:p w:rsidR="00A84E51" w:rsidRPr="00CA7BD7" w:rsidRDefault="00A84E51" w:rsidP="00CA7BD7">
      <w:pPr>
        <w:pStyle w:val="a7"/>
      </w:pPr>
      <w:r w:rsidRPr="00CA7BD7">
        <w:t xml:space="preserve">2.1. Цель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</w:t>
      </w:r>
    </w:p>
    <w:p w:rsidR="00A84E51" w:rsidRPr="00CA7BD7" w:rsidRDefault="00A84E51" w:rsidP="00CA7BD7">
      <w:pPr>
        <w:pStyle w:val="a7"/>
      </w:pPr>
      <w:r w:rsidRPr="00CA7BD7">
        <w:t xml:space="preserve">2.2. Задачи: </w:t>
      </w:r>
    </w:p>
    <w:p w:rsidR="00A84E51" w:rsidRPr="00CA7BD7" w:rsidRDefault="00A84E51" w:rsidP="00CA7BD7">
      <w:pPr>
        <w:pStyle w:val="a7"/>
      </w:pPr>
      <w:r w:rsidRPr="00CA7BD7">
        <w:t xml:space="preserve">- получение объективной информации о функционировании и развитии дошкольного образования в учреждении, тенденциях его изменения и причинах оказывающих влияние на динамику качества образования; </w:t>
      </w:r>
    </w:p>
    <w:p w:rsidR="00A84E51" w:rsidRPr="00CA7BD7" w:rsidRDefault="00A84E51" w:rsidP="00CA7BD7">
      <w:pPr>
        <w:pStyle w:val="a7"/>
      </w:pPr>
      <w:r w:rsidRPr="00CA7BD7">
        <w:t xml:space="preserve">- оперативное выявление соответствия качества деятельности педагогических работников  в рамках федеральных государственных образовательных стандартов; </w:t>
      </w:r>
    </w:p>
    <w:p w:rsidR="00A84E51" w:rsidRPr="00CA7BD7" w:rsidRDefault="00A84E51" w:rsidP="00CA7BD7">
      <w:pPr>
        <w:pStyle w:val="a7"/>
      </w:pPr>
      <w:r w:rsidRPr="00CA7BD7">
        <w:t xml:space="preserve">- формулирование основных стратегических направлений развития образовательного процесса на основе анализа полученных данных. </w:t>
      </w:r>
    </w:p>
    <w:p w:rsidR="00A84E51" w:rsidRPr="00CA7BD7" w:rsidRDefault="00A84E51" w:rsidP="00CA7BD7">
      <w:pPr>
        <w:pStyle w:val="a7"/>
      </w:pPr>
      <w:r w:rsidRPr="00CA7BD7">
        <w:t xml:space="preserve">2.3. Основными принципами внутренней оценки качества образования ДОУ являются целостность, оперативность, информационная открытость к результатам. </w:t>
      </w:r>
    </w:p>
    <w:p w:rsidR="00A84E51" w:rsidRPr="00CA7BD7" w:rsidRDefault="00A84E51" w:rsidP="00CA7BD7">
      <w:pPr>
        <w:pStyle w:val="a7"/>
      </w:pPr>
      <w:r w:rsidRPr="00CA7BD7">
        <w:rPr>
          <w:b/>
          <w:bCs/>
        </w:rPr>
        <w:t>3.</w:t>
      </w:r>
      <w:r w:rsidRPr="00CA7BD7">
        <w:t xml:space="preserve"> </w:t>
      </w:r>
      <w:r w:rsidRPr="00CA7BD7">
        <w:rPr>
          <w:b/>
          <w:bCs/>
        </w:rPr>
        <w:t>Объекты исследования</w:t>
      </w:r>
    </w:p>
    <w:p w:rsidR="00A84E51" w:rsidRPr="00CA7BD7" w:rsidRDefault="00A84E51" w:rsidP="00CA7BD7">
      <w:pPr>
        <w:pStyle w:val="a7"/>
      </w:pPr>
      <w:r w:rsidRPr="00CA7BD7">
        <w:t xml:space="preserve">3.1. Образовательная среда: </w:t>
      </w:r>
    </w:p>
    <w:p w:rsidR="00A84E51" w:rsidRPr="00CA7BD7" w:rsidRDefault="00A84E51" w:rsidP="00CA7BD7">
      <w:pPr>
        <w:pStyle w:val="a7"/>
      </w:pPr>
      <w:r w:rsidRPr="00CA7BD7">
        <w:t xml:space="preserve">- контингент воспитанников; </w:t>
      </w:r>
    </w:p>
    <w:p w:rsidR="00A84E51" w:rsidRPr="00CA7BD7" w:rsidRDefault="00A84E51" w:rsidP="00CA7BD7">
      <w:pPr>
        <w:pStyle w:val="a7"/>
      </w:pPr>
      <w:r w:rsidRPr="00CA7BD7">
        <w:t>- кадровое обеспечение.</w:t>
      </w:r>
    </w:p>
    <w:p w:rsidR="00A84E51" w:rsidRPr="00CA7BD7" w:rsidRDefault="00A84E51" w:rsidP="00CA7BD7">
      <w:pPr>
        <w:pStyle w:val="a7"/>
      </w:pPr>
      <w:r w:rsidRPr="00CA7BD7">
        <w:t xml:space="preserve">3.2. Воспитанники: </w:t>
      </w:r>
    </w:p>
    <w:p w:rsidR="00A84E51" w:rsidRPr="00CA7BD7" w:rsidRDefault="00A84E51" w:rsidP="00CA7BD7">
      <w:pPr>
        <w:pStyle w:val="a7"/>
      </w:pPr>
      <w:r w:rsidRPr="00CA7BD7">
        <w:t xml:space="preserve">- уровень освоения образовательных областей; </w:t>
      </w:r>
    </w:p>
    <w:p w:rsidR="00A84E51" w:rsidRPr="00CA7BD7" w:rsidRDefault="00A84E51" w:rsidP="00CA7BD7">
      <w:pPr>
        <w:pStyle w:val="a7"/>
      </w:pPr>
      <w:r w:rsidRPr="00CA7BD7">
        <w:t xml:space="preserve">- уровень развития психических свойств; </w:t>
      </w:r>
    </w:p>
    <w:p w:rsidR="00A84E51" w:rsidRPr="00CA7BD7" w:rsidRDefault="00A84E51" w:rsidP="00CA7BD7">
      <w:pPr>
        <w:pStyle w:val="a7"/>
      </w:pPr>
      <w:r w:rsidRPr="00CA7BD7">
        <w:t xml:space="preserve">3.3. Педагогические работники: </w:t>
      </w:r>
    </w:p>
    <w:p w:rsidR="00A84E51" w:rsidRPr="00CA7BD7" w:rsidRDefault="00A84E51" w:rsidP="00CA7BD7">
      <w:pPr>
        <w:pStyle w:val="a7"/>
      </w:pPr>
      <w:r w:rsidRPr="00CA7BD7">
        <w:lastRenderedPageBreak/>
        <w:t xml:space="preserve">- уровень профессиональной компетентности; </w:t>
      </w:r>
    </w:p>
    <w:p w:rsidR="00A84E51" w:rsidRPr="00CA7BD7" w:rsidRDefault="00A84E51" w:rsidP="00CA7BD7">
      <w:pPr>
        <w:pStyle w:val="a7"/>
      </w:pPr>
      <w:r w:rsidRPr="00CA7BD7">
        <w:t xml:space="preserve">- качество и результативность работы; </w:t>
      </w:r>
    </w:p>
    <w:p w:rsidR="00A84E51" w:rsidRPr="00CA7BD7" w:rsidRDefault="00A84E51" w:rsidP="00CA7BD7">
      <w:pPr>
        <w:pStyle w:val="a7"/>
      </w:pPr>
      <w:r w:rsidRPr="00CA7BD7">
        <w:t xml:space="preserve">- уровень инновационной деятельности; </w:t>
      </w:r>
    </w:p>
    <w:p w:rsidR="00A84E51" w:rsidRPr="00CA7BD7" w:rsidRDefault="00A84E51" w:rsidP="00CA7BD7">
      <w:pPr>
        <w:pStyle w:val="a7"/>
      </w:pPr>
      <w:r w:rsidRPr="00CA7BD7">
        <w:t xml:space="preserve">- анализ педагогических затруднений; </w:t>
      </w:r>
    </w:p>
    <w:p w:rsidR="00A84E51" w:rsidRPr="00CA7BD7" w:rsidRDefault="00A84E51" w:rsidP="00CA7BD7">
      <w:pPr>
        <w:pStyle w:val="a7"/>
      </w:pPr>
      <w:r w:rsidRPr="00CA7BD7">
        <w:t xml:space="preserve">- самообразование. </w:t>
      </w:r>
    </w:p>
    <w:p w:rsidR="00A84E51" w:rsidRPr="00CA7BD7" w:rsidRDefault="00A84E51" w:rsidP="00CA7BD7">
      <w:pPr>
        <w:pStyle w:val="a7"/>
      </w:pPr>
      <w:r w:rsidRPr="00CA7BD7">
        <w:t xml:space="preserve">3.4. Образовательный процесс: </w:t>
      </w:r>
    </w:p>
    <w:p w:rsidR="00A84E51" w:rsidRPr="00CA7BD7" w:rsidRDefault="00A84E51" w:rsidP="00CA7BD7">
      <w:pPr>
        <w:pStyle w:val="a7"/>
      </w:pPr>
      <w:r w:rsidRPr="00CA7BD7">
        <w:t xml:space="preserve">- освоение образовательных областей; </w:t>
      </w:r>
    </w:p>
    <w:p w:rsidR="00A84E51" w:rsidRPr="00CA7BD7" w:rsidRDefault="00A84E51" w:rsidP="00CA7BD7">
      <w:pPr>
        <w:pStyle w:val="a7"/>
      </w:pPr>
      <w:r w:rsidRPr="00CA7BD7">
        <w:t xml:space="preserve">- анализ условий организации </w:t>
      </w:r>
      <w:proofErr w:type="spellStart"/>
      <w:r w:rsidRPr="00CA7BD7">
        <w:t>воспитательно</w:t>
      </w:r>
      <w:proofErr w:type="spellEnd"/>
      <w:r w:rsidRPr="00CA7BD7">
        <w:t xml:space="preserve"> - образовательного процесса. </w:t>
      </w:r>
    </w:p>
    <w:p w:rsidR="00A84E51" w:rsidRPr="00CA7BD7" w:rsidRDefault="00A84E51" w:rsidP="00CA7BD7">
      <w:pPr>
        <w:pStyle w:val="a7"/>
      </w:pPr>
      <w:r w:rsidRPr="00CA7BD7">
        <w:rPr>
          <w:b/>
          <w:bCs/>
        </w:rPr>
        <w:t>4. Организация и технология оценки деятельности педагогических работников</w:t>
      </w:r>
    </w:p>
    <w:p w:rsidR="00A84E51" w:rsidRPr="00CA7BD7" w:rsidRDefault="00A84E51" w:rsidP="00CA7BD7">
      <w:pPr>
        <w:pStyle w:val="a7"/>
      </w:pPr>
      <w:r w:rsidRPr="00CA7BD7">
        <w:t>4.1. Критерии оценки деятельности педагогов: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         </w:t>
      </w:r>
      <w:r w:rsidRPr="00CA7BD7">
        <w:t>Обеспечение эмоционального благополучия детей;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         </w:t>
      </w:r>
      <w:r w:rsidRPr="00CA7BD7">
        <w:t>Поддержка индивидуальности и инициативы детей;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         </w:t>
      </w:r>
      <w:r w:rsidRPr="00CA7BD7">
        <w:t>Установление правил взаимодействия в разных ситуациях;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         </w:t>
      </w:r>
      <w:r w:rsidRPr="00CA7BD7"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CA7BD7">
        <w:t>со</w:t>
      </w:r>
      <w:proofErr w:type="gramEnd"/>
      <w:r w:rsidRPr="00CA7BD7"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         </w:t>
      </w:r>
      <w:r w:rsidRPr="00CA7BD7">
        <w:t>Взаимодействие с родителями.</w:t>
      </w:r>
    </w:p>
    <w:p w:rsidR="00A84E51" w:rsidRPr="00CA7BD7" w:rsidRDefault="00A84E51" w:rsidP="00CA7BD7">
      <w:pPr>
        <w:pStyle w:val="a7"/>
      </w:pPr>
      <w:r w:rsidRPr="00CA7BD7">
        <w:t xml:space="preserve">4.2.  В состав группы по оценки деятельности педагогов: </w:t>
      </w:r>
    </w:p>
    <w:p w:rsidR="00A84E51" w:rsidRPr="00CA7BD7" w:rsidRDefault="00A84E51" w:rsidP="00CA7BD7">
      <w:pPr>
        <w:pStyle w:val="a7"/>
      </w:pPr>
      <w:r w:rsidRPr="00CA7BD7">
        <w:t xml:space="preserve">- заведующий; </w:t>
      </w:r>
    </w:p>
    <w:p w:rsidR="00A84E51" w:rsidRPr="00CA7BD7" w:rsidRDefault="00A84E51" w:rsidP="00CA7BD7">
      <w:pPr>
        <w:pStyle w:val="a7"/>
      </w:pPr>
      <w:r w:rsidRPr="00CA7BD7">
        <w:lastRenderedPageBreak/>
        <w:t>- педагогические работники.</w:t>
      </w:r>
    </w:p>
    <w:p w:rsidR="00A84E51" w:rsidRPr="00CA7BD7" w:rsidRDefault="00A84E51" w:rsidP="00CA7BD7">
      <w:pPr>
        <w:pStyle w:val="a7"/>
      </w:pPr>
      <w:r w:rsidRPr="00CA7BD7">
        <w:t xml:space="preserve">4.3. Реализация оценки деятельности педагогических работников предполагает последовательность следующих действий: </w:t>
      </w:r>
    </w:p>
    <w:p w:rsidR="00A84E51" w:rsidRPr="00CA7BD7" w:rsidRDefault="00A84E51" w:rsidP="00CA7BD7">
      <w:pPr>
        <w:pStyle w:val="a7"/>
      </w:pPr>
      <w:r w:rsidRPr="00CA7BD7">
        <w:t xml:space="preserve">- определение и обоснование объекта исследования; </w:t>
      </w:r>
    </w:p>
    <w:p w:rsidR="00A84E51" w:rsidRPr="00CA7BD7" w:rsidRDefault="00A84E51" w:rsidP="00CA7BD7">
      <w:pPr>
        <w:pStyle w:val="a7"/>
      </w:pPr>
      <w:r w:rsidRPr="00CA7BD7">
        <w:t xml:space="preserve">- сбор данных, используемых для исследования; </w:t>
      </w:r>
    </w:p>
    <w:p w:rsidR="00A84E51" w:rsidRPr="00CA7BD7" w:rsidRDefault="00A84E51" w:rsidP="00CA7BD7">
      <w:pPr>
        <w:pStyle w:val="a7"/>
      </w:pPr>
      <w:r w:rsidRPr="00CA7BD7">
        <w:t xml:space="preserve">- обработка полученных данных; </w:t>
      </w:r>
    </w:p>
    <w:p w:rsidR="00A84E51" w:rsidRPr="00CA7BD7" w:rsidRDefault="00A84E51" w:rsidP="00CA7BD7">
      <w:pPr>
        <w:pStyle w:val="a7"/>
      </w:pPr>
      <w:r w:rsidRPr="00CA7BD7">
        <w:t xml:space="preserve">- анализ и интерпретация полученных данных; </w:t>
      </w:r>
    </w:p>
    <w:p w:rsidR="00A84E51" w:rsidRPr="00CA7BD7" w:rsidRDefault="00A84E51" w:rsidP="00CA7BD7">
      <w:pPr>
        <w:pStyle w:val="a7"/>
      </w:pPr>
      <w:r w:rsidRPr="00CA7BD7">
        <w:t xml:space="preserve">- подготовка документов по итогам анализа полученных данных; </w:t>
      </w:r>
    </w:p>
    <w:p w:rsidR="00A84E51" w:rsidRPr="00CA7BD7" w:rsidRDefault="00A84E51" w:rsidP="00CA7BD7">
      <w:pPr>
        <w:pStyle w:val="a7"/>
      </w:pPr>
      <w:r w:rsidRPr="00CA7BD7">
        <w:t xml:space="preserve">- пути решения выявленных проблем. </w:t>
      </w:r>
    </w:p>
    <w:p w:rsidR="00A84E51" w:rsidRPr="00CA7BD7" w:rsidRDefault="00A84E51" w:rsidP="00CA7BD7">
      <w:pPr>
        <w:pStyle w:val="a7"/>
      </w:pPr>
      <w:r w:rsidRPr="00CA7BD7">
        <w:t xml:space="preserve">4.4. К методам проведения оценки относятся: </w:t>
      </w:r>
    </w:p>
    <w:p w:rsidR="00A84E51" w:rsidRPr="00CA7BD7" w:rsidRDefault="00A84E51" w:rsidP="00CA7BD7">
      <w:pPr>
        <w:pStyle w:val="a7"/>
      </w:pPr>
      <w:r w:rsidRPr="00CA7BD7">
        <w:rPr>
          <w:i/>
          <w:iCs/>
        </w:rPr>
        <w:t xml:space="preserve">- </w:t>
      </w:r>
      <w:r w:rsidRPr="00CA7BD7">
        <w:t xml:space="preserve">наблюдение; </w:t>
      </w:r>
    </w:p>
    <w:p w:rsidR="00A84E51" w:rsidRPr="00CA7BD7" w:rsidRDefault="00A84E51" w:rsidP="00CA7BD7">
      <w:pPr>
        <w:pStyle w:val="a7"/>
      </w:pPr>
      <w:r w:rsidRPr="00CA7BD7">
        <w:rPr>
          <w:i/>
          <w:iCs/>
        </w:rPr>
        <w:t xml:space="preserve">- </w:t>
      </w:r>
      <w:r w:rsidRPr="00CA7BD7">
        <w:t xml:space="preserve">тестирование; </w:t>
      </w:r>
    </w:p>
    <w:p w:rsidR="00A84E51" w:rsidRPr="00CA7BD7" w:rsidRDefault="00A84E51" w:rsidP="00CA7BD7">
      <w:pPr>
        <w:pStyle w:val="a7"/>
      </w:pPr>
      <w:r w:rsidRPr="00CA7BD7">
        <w:rPr>
          <w:i/>
          <w:iCs/>
        </w:rPr>
        <w:t xml:space="preserve">- </w:t>
      </w:r>
      <w:r w:rsidRPr="00CA7BD7">
        <w:t xml:space="preserve">анкетирование; </w:t>
      </w:r>
    </w:p>
    <w:p w:rsidR="00A84E51" w:rsidRPr="00CA7BD7" w:rsidRDefault="00A84E51" w:rsidP="00CA7BD7">
      <w:pPr>
        <w:pStyle w:val="a7"/>
      </w:pPr>
      <w:r w:rsidRPr="00CA7BD7">
        <w:rPr>
          <w:i/>
          <w:iCs/>
        </w:rPr>
        <w:t xml:space="preserve">- </w:t>
      </w:r>
      <w:r w:rsidRPr="00CA7BD7">
        <w:t xml:space="preserve">проведение контрольных срезов; </w:t>
      </w:r>
    </w:p>
    <w:p w:rsidR="00A84E51" w:rsidRPr="00CA7BD7" w:rsidRDefault="00A84E51" w:rsidP="00CA7BD7">
      <w:pPr>
        <w:pStyle w:val="a7"/>
      </w:pPr>
      <w:r w:rsidRPr="00CA7BD7">
        <w:rPr>
          <w:i/>
          <w:iCs/>
        </w:rPr>
        <w:t xml:space="preserve">- </w:t>
      </w:r>
      <w:r w:rsidRPr="00CA7BD7">
        <w:t xml:space="preserve">обработка информации с помощью графиков, схем; </w:t>
      </w:r>
    </w:p>
    <w:p w:rsidR="00A84E51" w:rsidRPr="00CA7BD7" w:rsidRDefault="00A84E51" w:rsidP="00CA7BD7">
      <w:pPr>
        <w:pStyle w:val="a7"/>
      </w:pPr>
      <w:r w:rsidRPr="00CA7BD7">
        <w:rPr>
          <w:i/>
          <w:iCs/>
        </w:rPr>
        <w:t xml:space="preserve">- </w:t>
      </w:r>
      <w:r w:rsidRPr="00CA7BD7">
        <w:t xml:space="preserve">сбор и анализ полученной информации. </w:t>
      </w:r>
    </w:p>
    <w:p w:rsidR="00A84E51" w:rsidRPr="00CA7BD7" w:rsidRDefault="00A84E51" w:rsidP="00CA7BD7">
      <w:pPr>
        <w:pStyle w:val="a7"/>
      </w:pPr>
      <w:r w:rsidRPr="00CA7BD7">
        <w:t xml:space="preserve">4.5. Основными направлениями оценки деятельности педагогов в Учреждении являются: 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 </w:t>
      </w:r>
      <w:r w:rsidRPr="00CA7BD7">
        <w:t>гуманная педагогическая позиция;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 </w:t>
      </w:r>
      <w:r w:rsidRPr="00CA7BD7">
        <w:t>глубокое понимание задач дошкольного образования;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lastRenderedPageBreak/>
        <w:t xml:space="preserve">     </w:t>
      </w:r>
      <w:r w:rsidRPr="00CA7BD7">
        <w:t>потребность и способность заботиться об экологии детства, о сохранении физического и духовного здоровья малышей;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 </w:t>
      </w:r>
      <w:r w:rsidRPr="00CA7BD7">
        <w:t>внимание к индивидуальности каждого ребенка;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 </w:t>
      </w:r>
      <w:r w:rsidRPr="00CA7BD7">
        <w:t>готовность и способность создавать и творчески обогащать предметно-развивающую и культурно-информационную образовательную среду;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 </w:t>
      </w:r>
      <w:r w:rsidRPr="00CA7BD7">
        <w:t>умение целенаправленно работать с современными педагогическими технологиями, готовность экспериментировать, внедряя их;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 </w:t>
      </w:r>
      <w:r w:rsidRPr="00CA7BD7">
        <w:t>способность к самообразованию и осознанному саморазвитию личности, готовность учиться на протяжении всей трудовой деятельности.</w:t>
      </w:r>
    </w:p>
    <w:p w:rsidR="00A84E51" w:rsidRPr="00CA7BD7" w:rsidRDefault="00A84E51" w:rsidP="00CA7BD7">
      <w:pPr>
        <w:pStyle w:val="a7"/>
      </w:pPr>
      <w:r w:rsidRPr="00CA7BD7">
        <w:t>4.6 Формы проведения оценки деятельности педагогических работников.</w:t>
      </w:r>
    </w:p>
    <w:p w:rsidR="00A84E51" w:rsidRPr="00CA7BD7" w:rsidRDefault="00A84E51" w:rsidP="00CA7BD7">
      <w:pPr>
        <w:pStyle w:val="a7"/>
      </w:pPr>
      <w:r w:rsidRPr="00CA7BD7">
        <w:t>По видам контроля: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 </w:t>
      </w:r>
      <w:r w:rsidRPr="00CA7BD7">
        <w:t xml:space="preserve">тематический контроль, 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 </w:t>
      </w:r>
      <w:r w:rsidRPr="00CA7BD7">
        <w:t xml:space="preserve">оперативный контроль, 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 </w:t>
      </w:r>
      <w:r w:rsidRPr="00CA7BD7">
        <w:t>комплексный контроль.</w:t>
      </w:r>
    </w:p>
    <w:p w:rsidR="00A84E51" w:rsidRPr="00CA7BD7" w:rsidRDefault="00A84E51" w:rsidP="00CA7BD7">
      <w:pPr>
        <w:pStyle w:val="a7"/>
      </w:pPr>
      <w:r w:rsidRPr="00CA7BD7">
        <w:t>Направления контроля: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     </w:t>
      </w:r>
      <w:r w:rsidRPr="00CA7BD7">
        <w:t xml:space="preserve">мониторинг достижения детьми планируемых </w:t>
      </w:r>
      <w:r w:rsidR="008D549E" w:rsidRPr="00CA7BD7">
        <w:t xml:space="preserve"> </w:t>
      </w:r>
      <w:r w:rsidRPr="00CA7BD7">
        <w:t xml:space="preserve"> итоговых результатов освоения программы;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     </w:t>
      </w:r>
      <w:r w:rsidRPr="00CA7BD7">
        <w:t>мониторинг интегративных качеств;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     </w:t>
      </w:r>
      <w:r w:rsidRPr="00CA7BD7">
        <w:t>психолого-педагогическая диагностика;</w:t>
      </w:r>
    </w:p>
    <w:p w:rsidR="00A84E51" w:rsidRPr="00CA7BD7" w:rsidRDefault="00A84E51" w:rsidP="00CA7BD7">
      <w:pPr>
        <w:pStyle w:val="a7"/>
      </w:pPr>
      <w:r w:rsidRPr="00CA7BD7">
        <w:rPr>
          <w:rFonts w:eastAsia="Symbol"/>
        </w:rPr>
        <w:t xml:space="preserve">         </w:t>
      </w:r>
      <w:r w:rsidRPr="00CA7BD7">
        <w:t xml:space="preserve">анализ педагогической деятельности. </w:t>
      </w:r>
    </w:p>
    <w:p w:rsidR="00A84E51" w:rsidRPr="00CA7BD7" w:rsidRDefault="00A84E51" w:rsidP="00CA7BD7">
      <w:pPr>
        <w:pStyle w:val="a7"/>
      </w:pPr>
      <w:r w:rsidRPr="00CA7BD7">
        <w:t>4.7  Формой отчета оценки деятельности педагогических работников является акт.</w:t>
      </w:r>
    </w:p>
    <w:p w:rsidR="00A84E51" w:rsidRPr="00CA7BD7" w:rsidRDefault="00A84E51" w:rsidP="00CA7BD7">
      <w:pPr>
        <w:pStyle w:val="a7"/>
      </w:pPr>
      <w:r w:rsidRPr="00CA7BD7">
        <w:lastRenderedPageBreak/>
        <w:t xml:space="preserve">4.8 Данные, полученные в результате мониторинговых исследований и контрольных мероприятий, фиксируются в отчетных документах ДОУ. </w:t>
      </w:r>
    </w:p>
    <w:p w:rsidR="00A84E51" w:rsidRPr="00CA7BD7" w:rsidRDefault="00A84E51" w:rsidP="00CA7BD7">
      <w:pPr>
        <w:pStyle w:val="a7"/>
      </w:pPr>
      <w:r w:rsidRPr="00CA7BD7">
        <w:t>4.9</w:t>
      </w:r>
      <w:proofErr w:type="gramStart"/>
      <w:r w:rsidRPr="00CA7BD7">
        <w:t xml:space="preserve">  П</w:t>
      </w:r>
      <w:proofErr w:type="gramEnd"/>
      <w:r w:rsidRPr="00CA7BD7">
        <w:t xml:space="preserve">о итогам мониторинга могут проводиться заседания рабочей группы ДОУ, педагогические советы, производственные собрания, административные и педагогические совещания. </w:t>
      </w:r>
    </w:p>
    <w:p w:rsidR="00A84E51" w:rsidRPr="00CA7BD7" w:rsidRDefault="00A84E51" w:rsidP="00CA7BD7">
      <w:pPr>
        <w:pStyle w:val="a7"/>
      </w:pPr>
      <w:r w:rsidRPr="00CA7BD7">
        <w:t xml:space="preserve">4.10.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 </w:t>
      </w:r>
    </w:p>
    <w:p w:rsidR="00A84E51" w:rsidRPr="00CA7BD7" w:rsidRDefault="00A84E51" w:rsidP="00CA7BD7">
      <w:pPr>
        <w:pStyle w:val="a7"/>
      </w:pPr>
      <w:r w:rsidRPr="00CA7BD7">
        <w:rPr>
          <w:b/>
          <w:bCs/>
        </w:rPr>
        <w:t>5.</w:t>
      </w:r>
      <w:r w:rsidRPr="00CA7BD7">
        <w:t xml:space="preserve"> </w:t>
      </w:r>
      <w:r w:rsidRPr="00CA7BD7">
        <w:rPr>
          <w:b/>
          <w:bCs/>
        </w:rPr>
        <w:t>Распределение функциональных обязанностей участников исследования по оценке деятельности педагогических работников</w:t>
      </w:r>
    </w:p>
    <w:p w:rsidR="00A84E51" w:rsidRPr="00CA7BD7" w:rsidRDefault="00A84E51" w:rsidP="00CA7BD7">
      <w:pPr>
        <w:pStyle w:val="a7"/>
      </w:pPr>
      <w:r w:rsidRPr="00CA7BD7">
        <w:rPr>
          <w:b/>
          <w:bCs/>
          <w:i/>
          <w:iCs/>
        </w:rPr>
        <w:t>5.1. Заведующий ДОУ:</w:t>
      </w:r>
    </w:p>
    <w:p w:rsidR="00A84E51" w:rsidRPr="00CA7BD7" w:rsidRDefault="00A84E51" w:rsidP="00CA7BD7">
      <w:pPr>
        <w:pStyle w:val="a7"/>
      </w:pPr>
      <w:r w:rsidRPr="00CA7BD7">
        <w:t>- издает приказ о создании рабочей группы по проведению оценки деятельности педагогических работников;</w:t>
      </w:r>
    </w:p>
    <w:p w:rsidR="00A84E51" w:rsidRPr="00CA7BD7" w:rsidRDefault="00A84E51" w:rsidP="00CA7BD7">
      <w:pPr>
        <w:pStyle w:val="a7"/>
      </w:pPr>
      <w:r w:rsidRPr="00CA7BD7">
        <w:t xml:space="preserve">- распределяет обязанности членов рабочей группы по направлениям анализа; </w:t>
      </w:r>
    </w:p>
    <w:p w:rsidR="00A84E51" w:rsidRPr="00CA7BD7" w:rsidRDefault="00A84E51" w:rsidP="00CA7BD7">
      <w:pPr>
        <w:pStyle w:val="a7"/>
      </w:pPr>
      <w:r w:rsidRPr="00CA7BD7">
        <w:t>- устанавливает и утверждает порядок, периодичность проведения исследований по оценке деятельности педагогических работников;</w:t>
      </w:r>
    </w:p>
    <w:p w:rsidR="00A84E51" w:rsidRPr="00CA7BD7" w:rsidRDefault="00A84E51" w:rsidP="00CA7BD7">
      <w:pPr>
        <w:pStyle w:val="a7"/>
      </w:pPr>
      <w:r w:rsidRPr="00CA7BD7">
        <w:t xml:space="preserve">- определяет пути дальнейшего развития Учреждения; </w:t>
      </w:r>
    </w:p>
    <w:p w:rsidR="00A84E51" w:rsidRPr="00CA7BD7" w:rsidRDefault="00A84E51" w:rsidP="00CA7BD7">
      <w:pPr>
        <w:pStyle w:val="a7"/>
      </w:pPr>
      <w:r w:rsidRPr="00CA7BD7">
        <w:t xml:space="preserve">- принимает управленческие решения по развитию качества образования на основе анализа результатов. </w:t>
      </w:r>
    </w:p>
    <w:p w:rsidR="00A84E51" w:rsidRPr="00CA7BD7" w:rsidRDefault="00A84E51" w:rsidP="00CA7BD7">
      <w:pPr>
        <w:pStyle w:val="a7"/>
      </w:pPr>
      <w:r w:rsidRPr="00CA7BD7">
        <w:rPr>
          <w:b/>
          <w:bCs/>
          <w:i/>
          <w:iCs/>
        </w:rPr>
        <w:t xml:space="preserve">5.2. Старший воспитатель: </w:t>
      </w:r>
    </w:p>
    <w:p w:rsidR="00A84E51" w:rsidRPr="00CA7BD7" w:rsidRDefault="00A84E51" w:rsidP="00CA7BD7">
      <w:pPr>
        <w:pStyle w:val="a7"/>
      </w:pPr>
      <w:r w:rsidRPr="00CA7BD7">
        <w:t xml:space="preserve">-  организует систему оценки деятельности педагогических работников; </w:t>
      </w:r>
    </w:p>
    <w:p w:rsidR="00A84E51" w:rsidRPr="00CA7BD7" w:rsidRDefault="00A84E51" w:rsidP="00CA7BD7">
      <w:pPr>
        <w:pStyle w:val="a7"/>
      </w:pPr>
      <w:r w:rsidRPr="00CA7BD7">
        <w:t xml:space="preserve">- осуществляет сбор, обработку, хранение и представление заведующему информацию о состоянии и динамике развития деятельности педагогических работников; </w:t>
      </w:r>
    </w:p>
    <w:p w:rsidR="00A84E51" w:rsidRPr="00CA7BD7" w:rsidRDefault="00A84E51" w:rsidP="00CA7BD7">
      <w:pPr>
        <w:pStyle w:val="a7"/>
      </w:pPr>
      <w:r w:rsidRPr="00CA7BD7">
        <w:t xml:space="preserve">-  анализирует результаты оценки деятельности педагогических работников на уровне Учреждения; </w:t>
      </w:r>
    </w:p>
    <w:p w:rsidR="00A84E51" w:rsidRPr="00CA7BD7" w:rsidRDefault="00A84E51" w:rsidP="00CA7BD7">
      <w:pPr>
        <w:pStyle w:val="a7"/>
      </w:pPr>
      <w:r w:rsidRPr="00CA7BD7">
        <w:lastRenderedPageBreak/>
        <w:t xml:space="preserve">- обеспечивает предоставление информации о качестве образования на муниципальный и региональный уровни системы оценки деятельности педагогических работников; </w:t>
      </w:r>
    </w:p>
    <w:p w:rsidR="00A84E51" w:rsidRPr="00CA7BD7" w:rsidRDefault="00A84E51" w:rsidP="00CA7BD7">
      <w:pPr>
        <w:pStyle w:val="a7"/>
      </w:pPr>
      <w:r w:rsidRPr="00CA7BD7">
        <w:t xml:space="preserve">- формирует информационно - аналитические материалы по результатам оценки деятельности педагогических работников (анализ работы Учреждения за учебный год, </w:t>
      </w:r>
      <w:proofErr w:type="spellStart"/>
      <w:r w:rsidRPr="00CA7BD7">
        <w:t>самообследование</w:t>
      </w:r>
      <w:proofErr w:type="spellEnd"/>
      <w:r w:rsidRPr="00CA7BD7">
        <w:t xml:space="preserve">); </w:t>
      </w:r>
    </w:p>
    <w:p w:rsidR="00A84E51" w:rsidRPr="00CA7BD7" w:rsidRDefault="00A84E51" w:rsidP="00CA7BD7">
      <w:pPr>
        <w:pStyle w:val="a7"/>
      </w:pPr>
      <w:r w:rsidRPr="00CA7BD7">
        <w:t xml:space="preserve">-проводит контроль проведения мониторинга в каждой возрастной группе; </w:t>
      </w:r>
    </w:p>
    <w:p w:rsidR="00A84E51" w:rsidRPr="00CA7BD7" w:rsidRDefault="00A84E51" w:rsidP="00CA7BD7">
      <w:pPr>
        <w:pStyle w:val="a7"/>
      </w:pPr>
      <w:r w:rsidRPr="00CA7BD7">
        <w:t>- анализирует динамику уровня развития воспитанников каждой возрастной группы.</w:t>
      </w:r>
    </w:p>
    <w:p w:rsidR="00A84E51" w:rsidRPr="00CA7BD7" w:rsidRDefault="00A84E51" w:rsidP="00CA7BD7">
      <w:pPr>
        <w:pStyle w:val="a7"/>
      </w:pPr>
      <w:r w:rsidRPr="00CA7BD7">
        <w:rPr>
          <w:b/>
          <w:bCs/>
          <w:i/>
          <w:iCs/>
        </w:rPr>
        <w:t>5.3. Педагогические работники:</w:t>
      </w:r>
    </w:p>
    <w:p w:rsidR="00A84E51" w:rsidRPr="00CA7BD7" w:rsidRDefault="00A84E51" w:rsidP="00CA7BD7">
      <w:pPr>
        <w:pStyle w:val="a7"/>
      </w:pPr>
      <w:r w:rsidRPr="00CA7BD7">
        <w:t xml:space="preserve">- проводят мониторинг развития каждого воспитанника; </w:t>
      </w:r>
    </w:p>
    <w:p w:rsidR="00A84E51" w:rsidRPr="00CA7BD7" w:rsidRDefault="00A84E51" w:rsidP="00CA7BD7">
      <w:pPr>
        <w:pStyle w:val="a7"/>
      </w:pPr>
      <w:r w:rsidRPr="00CA7BD7">
        <w:t xml:space="preserve">- анализируют динамику развития личности каждого воспитанника; </w:t>
      </w:r>
    </w:p>
    <w:p w:rsidR="00A84E51" w:rsidRPr="00CA7BD7" w:rsidRDefault="00A84E51" w:rsidP="00CA7BD7">
      <w:pPr>
        <w:pStyle w:val="a7"/>
      </w:pPr>
      <w:r w:rsidRPr="00CA7BD7">
        <w:t>- своевременно предоставляют информацию старшему воспитателю;</w:t>
      </w:r>
    </w:p>
    <w:p w:rsidR="00A84E51" w:rsidRPr="00CA7BD7" w:rsidRDefault="00A84E51" w:rsidP="00CA7BD7">
      <w:pPr>
        <w:pStyle w:val="a7"/>
      </w:pPr>
      <w:r w:rsidRPr="00CA7BD7">
        <w:t>- участвуют в исследовательской деятельности  рабочей группы;</w:t>
      </w:r>
    </w:p>
    <w:p w:rsidR="00A84E51" w:rsidRPr="00CA7BD7" w:rsidRDefault="00A84E51" w:rsidP="00CA7BD7">
      <w:pPr>
        <w:pStyle w:val="a7"/>
      </w:pPr>
      <w:r w:rsidRPr="00CA7BD7">
        <w:t>- своевременно и систематически повышают квалификацию на курсах повышения квалификации, путем самообразования, участия в различных методических мероприятиях, конкурсах разного уровня.</w:t>
      </w:r>
    </w:p>
    <w:p w:rsidR="001B1099" w:rsidRPr="00CA7BD7" w:rsidRDefault="001B1099" w:rsidP="00CA7BD7">
      <w:pPr>
        <w:pStyle w:val="a7"/>
      </w:pPr>
    </w:p>
    <w:p w:rsidR="001B1099" w:rsidRPr="00CA7BD7" w:rsidRDefault="001B1099" w:rsidP="00CA7BD7">
      <w:pPr>
        <w:pStyle w:val="a7"/>
      </w:pPr>
    </w:p>
    <w:p w:rsidR="001B1099" w:rsidRDefault="001B1099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Pr="00CA7BD7" w:rsidRDefault="00CA7BD7" w:rsidP="00CA7BD7">
      <w:pPr>
        <w:pStyle w:val="a7"/>
      </w:pPr>
    </w:p>
    <w:p w:rsidR="00A84E51" w:rsidRPr="00CA7BD7" w:rsidRDefault="00A84E51" w:rsidP="00CA7BD7">
      <w:pPr>
        <w:pStyle w:val="a7"/>
        <w:jc w:val="right"/>
      </w:pPr>
      <w:r w:rsidRPr="00CA7BD7">
        <w:lastRenderedPageBreak/>
        <w:t> Приложение 1</w:t>
      </w:r>
    </w:p>
    <w:p w:rsidR="00A84E51" w:rsidRPr="00CA7BD7" w:rsidRDefault="00A84E51" w:rsidP="00CA7BD7">
      <w:pPr>
        <w:pStyle w:val="a7"/>
      </w:pPr>
      <w:r w:rsidRPr="00CA7BD7">
        <w:rPr>
          <w:b/>
          <w:bCs/>
        </w:rPr>
        <w:t>Оценки педагогических компетенций</w:t>
      </w:r>
      <w:r w:rsidRPr="00CA7BD7">
        <w:t xml:space="preserve"> </w:t>
      </w:r>
      <w:r w:rsidRPr="00CA7BD7">
        <w:rPr>
          <w:b/>
          <w:bCs/>
        </w:rPr>
        <w:t>воспитателя по созданию социальной ситуации развития детей</w:t>
      </w:r>
    </w:p>
    <w:p w:rsidR="00A84E51" w:rsidRPr="00CA7BD7" w:rsidRDefault="00A84E51" w:rsidP="00CA7BD7">
      <w:pPr>
        <w:pStyle w:val="a7"/>
      </w:pPr>
      <w:r w:rsidRPr="00CA7BD7">
        <w:rPr>
          <w:i/>
          <w:iCs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904"/>
        <w:gridCol w:w="5673"/>
      </w:tblGrid>
      <w:tr w:rsidR="00A84E51" w:rsidRPr="00CA7BD7" w:rsidTr="00A84E51">
        <w:trPr>
          <w:tblCellSpacing w:w="0" w:type="dxa"/>
        </w:trPr>
        <w:tc>
          <w:tcPr>
            <w:tcW w:w="120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Критерии педагогических компетентностей</w:t>
            </w:r>
          </w:p>
        </w:tc>
        <w:tc>
          <w:tcPr>
            <w:tcW w:w="29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Характеристика компетентностей</w:t>
            </w:r>
          </w:p>
        </w:tc>
        <w:tc>
          <w:tcPr>
            <w:tcW w:w="556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Показатели оценки компетентностей</w:t>
            </w:r>
          </w:p>
        </w:tc>
      </w:tr>
      <w:tr w:rsidR="00A84E51" w:rsidRPr="00CA7BD7" w:rsidTr="00A84E51">
        <w:trPr>
          <w:cantSplit/>
          <w:trHeight w:val="1144"/>
          <w:tblCellSpacing w:w="0" w:type="dxa"/>
        </w:trPr>
        <w:tc>
          <w:tcPr>
            <w:tcW w:w="1208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Обеспечение эмоционального благополучия детей</w:t>
            </w: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Непосредственное общение с каждым ребенком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 </w:t>
            </w:r>
            <w:r w:rsidRPr="00CA7BD7">
              <w:t>Умение составить устную и письменную характеристику воспитанника, отражающую разные аспекты его внутреннего мира;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 </w:t>
            </w:r>
            <w:r w:rsidRPr="00CA7BD7">
              <w:t xml:space="preserve">Умения выяснить индивидуальные потребности, возможности ребенка, трудности, с которыми он сталкивается в общении с родителями, сверстниками. 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 </w:t>
            </w:r>
            <w:r w:rsidRPr="00CA7BD7">
              <w:t>Умение организовать НОД с учетом  индивидуальных характеристик внутреннего мира ребенка.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 </w:t>
            </w:r>
            <w:r w:rsidRPr="00CA7BD7">
              <w:t>Умение построить индивидуализированную образовательную программу.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Уважительное отношение к каждому ребенку, к его чувствам и потребностям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Умение учитывать  точку  зрения воспитанников в процессе оценивания достижений.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Умение сохранять спокойствие в трудных ситуациях.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Умение сохранить объективную оценку воспитанника в ситуациях эмоционального конфликта.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Умение организовать педагогическую деятельность в гуманистическом  направлении.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1208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lastRenderedPageBreak/>
              <w:t>Поддержка индивидуальности и инициативы детей</w:t>
            </w: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Создание условий для свободного выбора детьми деятельности, участников совместной деятельности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Знание ФГОС ДО и реализующих его программ.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Знание возрастных особенностей воспитанников.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Знания возможностей конкретных воспитанников.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Постановка  образовательных задач, в соответствии с возможностями воспитанника.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Создание условий для принятия детьми решений, выражения своих чувств и мыслей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 </w:t>
            </w:r>
            <w:r w:rsidRPr="00CA7BD7">
              <w:t xml:space="preserve">Демонстрация успехов воспитанников  родителям, сверстникам, педагогам других ДОО 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 </w:t>
            </w:r>
            <w:r w:rsidRPr="00CA7BD7">
              <w:t>Знание интересов воспитанников, их внутреннего мира.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 </w:t>
            </w:r>
            <w:r w:rsidRPr="00CA7BD7">
              <w:t>Умение показать роль и значимость полученных воспитанниками знаний и умений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proofErr w:type="spellStart"/>
            <w:r w:rsidRPr="00CA7BD7">
              <w:t>Недирективная</w:t>
            </w:r>
            <w:proofErr w:type="spellEnd"/>
            <w:r w:rsidRPr="00CA7BD7">
              <w:t xml:space="preserve"> помощь детям, поддержка  детской инициативы и самостоятельности в разных видах деятельности (игровой, исследовательской, проектной, познавательной и т.д.)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  </w:t>
            </w:r>
            <w:r w:rsidRPr="00CA7BD7">
              <w:t xml:space="preserve">Умение  применять  полученные  знания  для объяснения воспитанникам социальных и природных явлений 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  </w:t>
            </w:r>
            <w:r w:rsidRPr="00CA7BD7">
              <w:t>Демонстрация личностно-ориентированных методов дошкольного образования.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  </w:t>
            </w:r>
            <w:r w:rsidRPr="00CA7BD7">
              <w:t>Наличие своих «находок»,  методов и авторских разработок.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  </w:t>
            </w:r>
            <w:r w:rsidRPr="00CA7BD7">
              <w:t xml:space="preserve">Знание современных достижений в области методики дошкольного  образования,  в том числе и  в использование </w:t>
            </w:r>
            <w:proofErr w:type="spellStart"/>
            <w:r w:rsidRPr="00CA7BD7">
              <w:t>коммуникационно</w:t>
            </w:r>
            <w:proofErr w:type="spellEnd"/>
            <w:r w:rsidRPr="00CA7BD7">
              <w:t>-информационных технологий.</w:t>
            </w:r>
          </w:p>
        </w:tc>
      </w:tr>
      <w:tr w:rsidR="00A84E51" w:rsidRPr="00CA7BD7" w:rsidTr="00A84E51">
        <w:trPr>
          <w:cantSplit/>
          <w:trHeight w:val="1134"/>
          <w:tblCellSpacing w:w="0" w:type="dxa"/>
        </w:trPr>
        <w:tc>
          <w:tcPr>
            <w:tcW w:w="1208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lastRenderedPageBreak/>
              <w:t>Установление правил взаимодействия в разных ситуациях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Умение убеждать воспитанников, что истина может быть не одна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Умение организовать педагогическую деятельность в позитивном направлении.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Интерес к внутреннему миру воспитанников предполагает   знания их индивидуальных и возрастных особенностей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Выстраивание всей педагогической деятельности с опорой на индивидуальные особенности воспитанников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Обеспечение реализации «</w:t>
            </w:r>
            <w:proofErr w:type="gramStart"/>
            <w:r w:rsidRPr="00CA7BD7">
              <w:t>субъект-субъектного</w:t>
            </w:r>
            <w:proofErr w:type="gramEnd"/>
            <w:r w:rsidRPr="00CA7BD7">
              <w:t>» подхода, ставит воспитанника в позицию субъекта деятельности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Помогает воспитаннику поверить в свои силы, утвердить себя в глазах окружающих, один из главных способов обеспечить позитивную мотивацию учения.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развитие коммуникативных способностей детей, позволяющих разрешать конфликтные ситуации со сверстниками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Знания по психологии в организации воспитательного процесса.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Умение педагога регулировать взаимоотношения в детском коллективе.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Умение  создавать ситуацию успеха для воспитанников.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Развитие умения детей работать в группе сверстников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Уметь разрабатывать индивидуально-ориентированные образовательные маршруты.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 xml:space="preserve">Знания возможностей конкретных </w:t>
            </w:r>
            <w:r w:rsidRPr="00CA7BD7">
              <w:lastRenderedPageBreak/>
              <w:t>воспитанников.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Умение организовывать образовательную  деятельность в соответствии с возможностями воспитанников.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1208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lastRenderedPageBreak/>
              <w:t>Построение вариативного развивающего образования</w:t>
            </w: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Создание условий для овладения культурными средствами деятельности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Умение ориентироваться  в основных сферах материальной и духовной жизни и распознавать материальные  и духовные интересы воспитанников.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Умение ориентироваться в культуре.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Организация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  </w:t>
            </w:r>
            <w:r w:rsidRPr="00CA7BD7">
              <w:t>Умение  продемонстрировать свои достижения.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  </w:t>
            </w:r>
            <w:r w:rsidRPr="00CA7BD7">
              <w:t>Умение показать роль и  значение изучаемого материала в реализации личных планов.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Поддержка спонтанной игры детей, ее обогащение, обеспечение игрового времени и пространства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Умение выяснить индивидуальные потребности воспитанников.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Знать интересы воспитанников, их внутреннего мира.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Оценка индивидуального развития детей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Знание видов  педагогической оценки.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Знать многообразие педагогических оценок воспитанников.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   </w:t>
            </w:r>
            <w:r w:rsidRPr="00CA7BD7">
              <w:t>Владение (применение) различными методами оценивания.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1208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 xml:space="preserve">Взаимодействие с </w:t>
            </w:r>
            <w:r w:rsidRPr="00CA7BD7">
              <w:lastRenderedPageBreak/>
              <w:t>родителями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proofErr w:type="gramStart"/>
            <w:r w:rsidRPr="00CA7BD7">
              <w:lastRenderedPageBreak/>
              <w:t>Непосредственное</w:t>
            </w:r>
            <w:proofErr w:type="gramEnd"/>
            <w:r w:rsidRPr="00CA7BD7">
              <w:t xml:space="preserve"> вовлечения их в образовательную </w:t>
            </w:r>
            <w:r w:rsidRPr="00CA7BD7">
              <w:lastRenderedPageBreak/>
              <w:t>деятельность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lastRenderedPageBreak/>
              <w:t xml:space="preserve">       </w:t>
            </w:r>
            <w:r w:rsidRPr="00CA7BD7">
              <w:t>Умение привлекать родителей в разработку образовательной программы, индивидуального образовательного маршрута.</w:t>
            </w:r>
          </w:p>
        </w:tc>
      </w:tr>
      <w:tr w:rsidR="00A84E51" w:rsidRPr="00CA7BD7" w:rsidTr="00A84E5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29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Совместные проекты с семьей на основе выявления потребностей и поддержки образовательных инициатив семьи</w:t>
            </w:r>
          </w:p>
        </w:tc>
        <w:tc>
          <w:tcPr>
            <w:tcW w:w="55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Профессиональная любознательность.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Умение пользоваться различными информационно – поисковыми технологиями.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Умение разрабатывать проекты и их реализовывать.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rFonts w:eastAsia="Symbol"/>
              </w:rPr>
              <w:t xml:space="preserve">       </w:t>
            </w:r>
            <w:r w:rsidRPr="00CA7BD7">
              <w:t>Умение использовать различные базы данных в образовательном процессе.</w:t>
            </w:r>
          </w:p>
        </w:tc>
      </w:tr>
    </w:tbl>
    <w:p w:rsidR="00A84E51" w:rsidRPr="00CA7BD7" w:rsidRDefault="00A84E51" w:rsidP="00CA7BD7">
      <w:pPr>
        <w:pStyle w:val="a7"/>
      </w:pPr>
      <w:r w:rsidRPr="00CA7BD7">
        <w:t> </w:t>
      </w: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CA7BD7" w:rsidRDefault="00CA7BD7" w:rsidP="00CA7BD7">
      <w:pPr>
        <w:pStyle w:val="a7"/>
      </w:pPr>
    </w:p>
    <w:p w:rsidR="00A84E51" w:rsidRPr="00CA7BD7" w:rsidRDefault="00A84E51" w:rsidP="00CA7BD7">
      <w:pPr>
        <w:pStyle w:val="a7"/>
        <w:jc w:val="right"/>
      </w:pPr>
      <w:r w:rsidRPr="00CA7BD7">
        <w:lastRenderedPageBreak/>
        <w:t> Приложение 2</w:t>
      </w:r>
    </w:p>
    <w:p w:rsidR="00A84E51" w:rsidRPr="00CA7BD7" w:rsidRDefault="00A84E51" w:rsidP="00CA7BD7">
      <w:pPr>
        <w:pStyle w:val="a7"/>
      </w:pPr>
      <w:r w:rsidRPr="00CA7BD7">
        <w:rPr>
          <w:b/>
          <w:bCs/>
        </w:rPr>
        <w:t>Диагностическая карта оценки педагогических компетенций</w:t>
      </w:r>
    </w:p>
    <w:tbl>
      <w:tblPr>
        <w:tblpPr w:leftFromText="180" w:rightFromText="180" w:vertAnchor="text"/>
        <w:tblW w:w="145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4292"/>
        <w:gridCol w:w="2923"/>
        <w:gridCol w:w="4953"/>
      </w:tblGrid>
      <w:tr w:rsidR="00A84E51" w:rsidRPr="00CA7BD7" w:rsidTr="00CA7BD7">
        <w:trPr>
          <w:tblCellSpacing w:w="0" w:type="dxa"/>
        </w:trPr>
        <w:tc>
          <w:tcPr>
            <w:tcW w:w="241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Критерии оценки,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п. 3.2.5 ФГОС ДО</w:t>
            </w:r>
          </w:p>
        </w:tc>
        <w:tc>
          <w:tcPr>
            <w:tcW w:w="429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Показатели оценки</w:t>
            </w:r>
          </w:p>
        </w:tc>
        <w:tc>
          <w:tcPr>
            <w:tcW w:w="29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Методы фиксации</w:t>
            </w:r>
          </w:p>
        </w:tc>
        <w:tc>
          <w:tcPr>
            <w:tcW w:w="495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Виды деятельности воспитателя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2419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Обеспечение эмоционального благополучия</w:t>
            </w: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Непосредственное общение с каждым ребенком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Старший воспитатель: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-изучение мнения родителей (анкетирование, опросы, беседы);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наблюдение;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самоанализ, самооценка;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мнение детей (цветовая гамма в рисунках, сюжет, композиция рисунка).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Нетрадиционные родительские собрания;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-анкетирование;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-опрос;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художественные выставки;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-совместная деятельность с родителями (семейные гостиные, родительские клубы).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Уважительное отношение к каждому ребенку, к его чувствам и потребностям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Изучение мнения родителей (анкетирование, опросы, беседы);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наблюдение;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самоанализ, самооценка;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мнение детей (цветовая гамма в рисунках, сюжет, композиция) рисунка).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Нетрадиционные родительские собрания;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анкетирование;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опрос;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художественные выставки;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совместная деятельность с родителями (семейные гостиные, родительские клубы).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2419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lastRenderedPageBreak/>
              <w:t>Поддержка индивидуальности и инициативы детей</w:t>
            </w: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Создание условий для свободного выбора детьми деятельности, участников совместной деятельности.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  <w:u w:val="single"/>
              </w:rPr>
              <w:t>Старший  воспитатель: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-наблюдение;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-мнение детей;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-анализ предметно-развивающей среды;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-наличие центров: речевого, познавательного, спортивного.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Дидактическая игра;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игровые ситуации (создание условий для выражения индивидуальности);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наличие и презентация объекта;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 xml:space="preserve">- анализ достижения целевых ориентиров в соответствии ФГОС </w:t>
            </w:r>
            <w:proofErr w:type="gramStart"/>
            <w:r w:rsidRPr="00CA7BD7">
              <w:t>ДО</w:t>
            </w:r>
            <w:proofErr w:type="gramEnd"/>
            <w:r w:rsidRPr="00CA7BD7">
              <w:t>.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Создание условий для принятия детьми решений, выражения своих чувств и мыслей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Наблюдение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Индивидуальная работа;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создание проблемной ситуации;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- НОД;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беседа;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взаимодействие с родителями.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proofErr w:type="spellStart"/>
            <w:r w:rsidRPr="00CA7BD7">
              <w:t>Недирективная</w:t>
            </w:r>
            <w:proofErr w:type="spellEnd"/>
            <w:r w:rsidRPr="00CA7BD7">
              <w:t xml:space="preserve"> помощь детям, поддержка детской инициативы и самостоятельности в разных видах деятельности (игровой, исследовательской, проектной, познавательной и т.д.)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  <w:u w:val="single"/>
              </w:rPr>
              <w:t>Старший воспитатель: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u w:val="single"/>
              </w:rPr>
              <w:t>- наблюдение;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u w:val="single"/>
              </w:rPr>
              <w:t>-анализ деятельности.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НОД;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все режимные моменты;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создание игровых и проблемных ситуаций.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2419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 xml:space="preserve">Установление правил взаимодействия с детьми 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здоровья.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Ст. воспитатель, психолог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 xml:space="preserve">- </w:t>
            </w:r>
            <w:r w:rsidRPr="00CA7BD7">
              <w:t>наблюдение;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-анализ деятельности.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Игровая терапия;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индивидуальная работа.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Развитие коммуникативных способностей детей, позволяющих разрешать конфликтные ситуации со сверстниками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Старший воспитатель:</w:t>
            </w:r>
          </w:p>
          <w:p w:rsidR="00A84E51" w:rsidRPr="00CA7BD7" w:rsidRDefault="00A84E51" w:rsidP="00CA7BD7">
            <w:pPr>
              <w:pStyle w:val="a7"/>
            </w:pPr>
            <w:r w:rsidRPr="00CA7BD7">
              <w:rPr>
                <w:i/>
                <w:iCs/>
              </w:rPr>
              <w:t>-</w:t>
            </w:r>
            <w:r w:rsidRPr="00CA7BD7">
              <w:t>анализ деятельности воспитателя;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-наблюдение.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Беседы;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обсуждение конкретных ситуаций;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сюжетно-ролевые игры;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игровые ситуации;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проблемные ситуации;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самоанализ,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Развитие умения детей работать в группе сверстников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Анализ  деятельности воспитателя;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изучение мнения родителей;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наблюдение.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Беседы;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обсуждения;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сюжетно-ролевые игры;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индивидуальная работа.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2419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Построение вариативного развивающего образования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Создание условий для овладения культурными средствами деятельности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8D549E" w:rsidP="00CA7BD7">
            <w:pPr>
              <w:pStyle w:val="a7"/>
            </w:pPr>
            <w:r w:rsidRPr="00CA7BD7">
              <w:rPr>
                <w:b/>
                <w:bCs/>
              </w:rPr>
              <w:t xml:space="preserve">Ст. </w:t>
            </w:r>
            <w:proofErr w:type="spellStart"/>
            <w:r w:rsidRPr="00CA7BD7">
              <w:rPr>
                <w:b/>
                <w:bCs/>
              </w:rPr>
              <w:t>воспит</w:t>
            </w:r>
            <w:proofErr w:type="spellEnd"/>
            <w:r w:rsidRPr="00CA7BD7">
              <w:rPr>
                <w:b/>
                <w:bCs/>
              </w:rPr>
              <w:t xml:space="preserve">., </w:t>
            </w:r>
            <w:r w:rsidR="00A84E51" w:rsidRPr="00CA7BD7">
              <w:rPr>
                <w:b/>
                <w:bCs/>
              </w:rPr>
              <w:t>медсестра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-наблюдения совместные с практическими занятиями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-наблюдение, анализ, рекомендации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-режимные моменты (мыть руки, поведение за столом)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индивидуальная работа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-игровая деятельность (все виды игр)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Организация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детей.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Наблюдение;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практическое применение;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анализ умений работать индивидуально и в коллективе.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НОД;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игра;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совместная деятельность педагога и детей;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индивидуальная работа;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 xml:space="preserve">- досуговая деятельность (конкурсы, </w:t>
            </w:r>
            <w:r w:rsidRPr="00CA7BD7">
              <w:lastRenderedPageBreak/>
              <w:t>эстафеты);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режимные моменты.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Поддержка спонтанной игры детей, ее обогащение, обеспечение игрового времени и пространства.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 Наблюдение;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импровизация;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- анализ умений перестраивать свою деятельность, менять ее виды.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 xml:space="preserve">Оценка индивидуального развития детей.                                                         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rHeight w:val="1645"/>
          <w:tblCellSpacing w:w="0" w:type="dxa"/>
        </w:trPr>
        <w:tc>
          <w:tcPr>
            <w:tcW w:w="241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Взаимодействие с родителями (законными представителями) по вопросам образования ребенка</w:t>
            </w:r>
          </w:p>
        </w:tc>
        <w:tc>
          <w:tcPr>
            <w:tcW w:w="42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Непосредственное вовлечение родителей в образовательную деятельность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Создание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</w:tc>
      </w:tr>
    </w:tbl>
    <w:p w:rsidR="00A84E51" w:rsidRPr="00CA7BD7" w:rsidRDefault="00A84E51" w:rsidP="00CA7BD7">
      <w:pPr>
        <w:pStyle w:val="a7"/>
      </w:pPr>
      <w:r w:rsidRPr="00CA7BD7">
        <w:rPr>
          <w:b/>
          <w:bCs/>
          <w:i/>
          <w:iCs/>
        </w:rPr>
        <w:t> </w:t>
      </w:r>
    </w:p>
    <w:p w:rsidR="00A84E51" w:rsidRPr="00CA7BD7" w:rsidRDefault="00A84E51" w:rsidP="00CA7BD7">
      <w:pPr>
        <w:pStyle w:val="a7"/>
      </w:pPr>
      <w:r w:rsidRPr="00CA7BD7">
        <w:t> </w:t>
      </w:r>
    </w:p>
    <w:p w:rsidR="00A84E51" w:rsidRPr="00CA7BD7" w:rsidRDefault="00A84E51" w:rsidP="00CA7BD7">
      <w:pPr>
        <w:pStyle w:val="a7"/>
        <w:rPr>
          <w:b/>
          <w:bCs/>
          <w:i/>
          <w:iCs/>
          <w:lang w:eastAsia="en-US"/>
        </w:rPr>
        <w:sectPr w:rsidR="00A84E51" w:rsidRPr="00CA7BD7" w:rsidSect="008D549E">
          <w:pgSz w:w="15840" w:h="12240" w:orient="landscape"/>
          <w:pgMar w:top="1135" w:right="1134" w:bottom="850" w:left="1134" w:header="720" w:footer="720" w:gutter="0"/>
          <w:cols w:space="720"/>
          <w:docGrid w:linePitch="299"/>
        </w:sectPr>
      </w:pPr>
    </w:p>
    <w:p w:rsidR="00A84E51" w:rsidRPr="00CA7BD7" w:rsidRDefault="00A84E51" w:rsidP="00CA7BD7">
      <w:pPr>
        <w:pStyle w:val="a7"/>
        <w:jc w:val="right"/>
      </w:pPr>
      <w:r w:rsidRPr="00CA7BD7">
        <w:lastRenderedPageBreak/>
        <w:t>Приложение 3</w:t>
      </w:r>
    </w:p>
    <w:p w:rsidR="00A84E51" w:rsidRPr="00CA7BD7" w:rsidRDefault="00A84E51" w:rsidP="00CA7BD7">
      <w:pPr>
        <w:pStyle w:val="a7"/>
      </w:pPr>
      <w:r w:rsidRPr="00CA7BD7">
        <w:rPr>
          <w:b/>
          <w:bCs/>
          <w:i/>
          <w:iCs/>
        </w:rPr>
        <w:t>Ведомость учета</w:t>
      </w:r>
      <w:r w:rsidR="008D549E" w:rsidRPr="00CA7BD7">
        <w:rPr>
          <w:b/>
          <w:bCs/>
          <w:i/>
          <w:iCs/>
        </w:rPr>
        <w:t xml:space="preserve"> </w:t>
      </w:r>
      <w:r w:rsidRPr="00CA7BD7">
        <w:rPr>
          <w:b/>
          <w:bCs/>
          <w:i/>
          <w:iCs/>
        </w:rPr>
        <w:t>компетентности педагогических работников (ФГОС п. 3.2.5)</w:t>
      </w:r>
    </w:p>
    <w:tbl>
      <w:tblPr>
        <w:tblW w:w="934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25"/>
        <w:gridCol w:w="1701"/>
        <w:gridCol w:w="1559"/>
        <w:gridCol w:w="1276"/>
        <w:gridCol w:w="1559"/>
        <w:gridCol w:w="1107"/>
        <w:gridCol w:w="1303"/>
      </w:tblGrid>
      <w:tr w:rsidR="00A84E51" w:rsidRPr="00CA7BD7" w:rsidTr="00CA7BD7">
        <w:trPr>
          <w:tblCellSpacing w:w="0" w:type="dxa"/>
        </w:trPr>
        <w:tc>
          <w:tcPr>
            <w:tcW w:w="412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 xml:space="preserve">№ </w:t>
            </w:r>
            <w:proofErr w:type="gramStart"/>
            <w:r w:rsidRPr="00CA7BD7">
              <w:t>п</w:t>
            </w:r>
            <w:proofErr w:type="gramEnd"/>
            <w:r w:rsidRPr="00CA7BD7">
              <w:t>/п</w:t>
            </w:r>
          </w:p>
        </w:tc>
        <w:tc>
          <w:tcPr>
            <w:tcW w:w="42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Ф.И.О.</w:t>
            </w:r>
          </w:p>
        </w:tc>
        <w:tc>
          <w:tcPr>
            <w:tcW w:w="8505" w:type="dxa"/>
            <w:gridSpan w:val="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Критерии эффективности (КЭ) (в баллах</w:t>
            </w:r>
            <w:bookmarkStart w:id="1" w:name="_ftnref1"/>
            <w:r w:rsidR="00F11653" w:rsidRPr="00CA7BD7">
              <w:fldChar w:fldCharType="begin"/>
            </w:r>
            <w:r w:rsidRPr="00CA7BD7">
              <w:instrText xml:space="preserve"> HYPERLINK "file:///F:\\%D0%9B.%D0%92.%20%D0%BD%D0%B0%20%D1%81%D0%B0%D0%B9%D1%82\\%D0%BF%D0%BE%D0%BB%D0%BE%D0%B6%D0%B5%D0%BD%D0%B8%D0%B5%20%D0%BE%D0%B1%20%D0%BE%D1%86%D0%B5%D0%BD%D0%BA%D0%B5%20%D0%B4%D0%B5%D1%8F%D1%82%D0%B5%D0%BB%D1%8C%D0%BD%D0%BE%D1%81%D1%82%D0%B8%20%D0%BF%D0%B5%D0%B4%D0%B0%D0%B3%D0%BE%D0%B3%D0%B8%D1%87%D0%B5%D1%81%D0%BA%D0%B8%D1%85%20%D1%80%D0%B0%D0%B1%D0%BE%D1%82%D0%BD%D0%B8%D0%BA%D0%BE%D0%B2.doc" \l "_ftn1" \o "" </w:instrText>
            </w:r>
            <w:r w:rsidR="00F11653" w:rsidRPr="00CA7BD7">
              <w:fldChar w:fldCharType="separate"/>
            </w:r>
            <w:r w:rsidRPr="00CA7BD7">
              <w:rPr>
                <w:color w:val="0000FF"/>
                <w:u w:val="single"/>
                <w:lang w:eastAsia="en-US"/>
              </w:rPr>
              <w:t>[1]</w:t>
            </w:r>
            <w:r w:rsidR="00F11653" w:rsidRPr="00CA7BD7">
              <w:fldChar w:fldCharType="end"/>
            </w:r>
            <w:bookmarkEnd w:id="1"/>
            <w:r w:rsidRPr="00CA7BD7">
              <w:t>)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412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425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proofErr w:type="spellStart"/>
            <w:r w:rsidRPr="00CA7BD7">
              <w:t>Кэ</w:t>
            </w:r>
            <w:proofErr w:type="spellEnd"/>
            <w:r w:rsidRPr="00CA7BD7">
              <w:t xml:space="preserve"> 1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Обеспечение эмоционального благополучия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proofErr w:type="spellStart"/>
            <w:r w:rsidRPr="00CA7BD7">
              <w:t>Кэ</w:t>
            </w:r>
            <w:proofErr w:type="spellEnd"/>
            <w:r w:rsidRPr="00CA7BD7">
              <w:t xml:space="preserve"> 2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Поддержка индивидуальности и инициативы детей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КЭ 3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Установление правил взаимодействия в разных ситуациях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КЭ 4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Построение вариативного развивающего образования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КЭ 5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Взаимодействие с родителями (законными представителями) по вопросам образования ребенка</w:t>
            </w: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ВСЕГО: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41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rHeight w:val="355"/>
          <w:tblCellSpacing w:w="0" w:type="dxa"/>
        </w:trPr>
        <w:tc>
          <w:tcPr>
            <w:tcW w:w="41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41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41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41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83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 </w:t>
            </w:r>
          </w:p>
        </w:tc>
      </w:tr>
    </w:tbl>
    <w:p w:rsidR="00A84E51" w:rsidRPr="00CA7BD7" w:rsidRDefault="00A84E51" w:rsidP="00CA7BD7">
      <w:pPr>
        <w:pStyle w:val="a7"/>
      </w:pPr>
      <w:r w:rsidRPr="00CA7BD7">
        <w:rPr>
          <w:b/>
          <w:bCs/>
        </w:rPr>
        <w:t> </w:t>
      </w:r>
    </w:p>
    <w:p w:rsidR="00A84E51" w:rsidRPr="00CA7BD7" w:rsidRDefault="00A84E51" w:rsidP="00CA7BD7">
      <w:pPr>
        <w:pStyle w:val="a7"/>
      </w:pPr>
      <w:r w:rsidRPr="00CA7BD7">
        <w:rPr>
          <w:b/>
          <w:bCs/>
        </w:rPr>
        <w:t> </w:t>
      </w:r>
    </w:p>
    <w:p w:rsidR="00A84E51" w:rsidRPr="00CA7BD7" w:rsidRDefault="00A84E51" w:rsidP="00CA7BD7">
      <w:pPr>
        <w:pStyle w:val="a7"/>
      </w:pPr>
      <w:r w:rsidRPr="00CA7BD7">
        <w:rPr>
          <w:b/>
          <w:bCs/>
        </w:rPr>
        <w:t> </w:t>
      </w:r>
    </w:p>
    <w:p w:rsidR="00A84E51" w:rsidRPr="00CA7BD7" w:rsidRDefault="00A84E51" w:rsidP="00CA7BD7">
      <w:pPr>
        <w:pStyle w:val="a7"/>
      </w:pPr>
      <w:r w:rsidRPr="00CA7BD7">
        <w:rPr>
          <w:b/>
          <w:bCs/>
        </w:rPr>
        <w:t> </w:t>
      </w:r>
    </w:p>
    <w:p w:rsidR="001B1099" w:rsidRPr="00CA7BD7" w:rsidRDefault="001B1099" w:rsidP="00CA7BD7">
      <w:pPr>
        <w:pStyle w:val="a7"/>
      </w:pPr>
    </w:p>
    <w:p w:rsidR="001B1099" w:rsidRPr="00CA7BD7" w:rsidRDefault="001B1099" w:rsidP="00CA7BD7">
      <w:pPr>
        <w:pStyle w:val="a7"/>
      </w:pPr>
    </w:p>
    <w:p w:rsidR="001B1099" w:rsidRPr="00CA7BD7" w:rsidRDefault="001B1099" w:rsidP="00CA7BD7">
      <w:pPr>
        <w:pStyle w:val="a7"/>
      </w:pPr>
    </w:p>
    <w:p w:rsidR="001B1099" w:rsidRPr="00CA7BD7" w:rsidRDefault="001B1099" w:rsidP="00CA7BD7">
      <w:pPr>
        <w:pStyle w:val="a7"/>
      </w:pPr>
    </w:p>
    <w:p w:rsidR="001B1099" w:rsidRPr="00CA7BD7" w:rsidRDefault="001B1099" w:rsidP="00CA7BD7">
      <w:pPr>
        <w:pStyle w:val="a7"/>
      </w:pPr>
    </w:p>
    <w:p w:rsidR="001B1099" w:rsidRPr="00CA7BD7" w:rsidRDefault="001B1099" w:rsidP="00CA7BD7">
      <w:pPr>
        <w:pStyle w:val="a7"/>
      </w:pPr>
    </w:p>
    <w:p w:rsidR="001B1099" w:rsidRPr="00CA7BD7" w:rsidRDefault="001B1099" w:rsidP="00CA7BD7">
      <w:pPr>
        <w:pStyle w:val="a7"/>
      </w:pPr>
    </w:p>
    <w:p w:rsidR="00A84E51" w:rsidRPr="00CA7BD7" w:rsidRDefault="00A84E51" w:rsidP="00CA7BD7">
      <w:pPr>
        <w:pStyle w:val="a7"/>
        <w:jc w:val="right"/>
      </w:pPr>
      <w:r w:rsidRPr="00CA7BD7">
        <w:lastRenderedPageBreak/>
        <w:t>Приложение 4</w:t>
      </w:r>
    </w:p>
    <w:p w:rsidR="00A84E51" w:rsidRPr="00CA7BD7" w:rsidRDefault="00A84E51" w:rsidP="00CA7BD7">
      <w:pPr>
        <w:pStyle w:val="a7"/>
      </w:pPr>
      <w:r w:rsidRPr="00CA7BD7">
        <w:rPr>
          <w:b/>
          <w:bCs/>
        </w:rPr>
        <w:t>Профиль компетентности педагога  (Ф.И. О. педагога</w:t>
      </w:r>
      <w:proofErr w:type="gramStart"/>
      <w:r w:rsidRPr="00CA7BD7">
        <w:rPr>
          <w:b/>
          <w:bCs/>
        </w:rPr>
        <w:t xml:space="preserve"> )</w:t>
      </w:r>
      <w:proofErr w:type="gramEnd"/>
    </w:p>
    <w:p w:rsidR="00A84E51" w:rsidRPr="00CA7BD7" w:rsidRDefault="00A84E51" w:rsidP="00CA7BD7">
      <w:pPr>
        <w:pStyle w:val="a7"/>
      </w:pPr>
      <w:r w:rsidRPr="00CA7BD7">
        <w:t>(ФГОС п. 3.2.5.)</w:t>
      </w:r>
    </w:p>
    <w:p w:rsidR="00A84E51" w:rsidRPr="00CA7BD7" w:rsidRDefault="00A84E51" w:rsidP="00CA7BD7">
      <w:pPr>
        <w:pStyle w:val="a7"/>
      </w:pPr>
      <w:r w:rsidRPr="00CA7BD7">
        <w:t> </w:t>
      </w:r>
    </w:p>
    <w:tbl>
      <w:tblPr>
        <w:tblW w:w="988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862"/>
        <w:gridCol w:w="850"/>
        <w:gridCol w:w="1210"/>
        <w:gridCol w:w="1210"/>
        <w:gridCol w:w="1100"/>
        <w:gridCol w:w="990"/>
      </w:tblGrid>
      <w:tr w:rsidR="00A84E51" w:rsidRPr="00CA7BD7" w:rsidTr="00CA7BD7">
        <w:trPr>
          <w:tblCellSpacing w:w="0" w:type="dxa"/>
        </w:trPr>
        <w:tc>
          <w:tcPr>
            <w:tcW w:w="661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 xml:space="preserve">№ </w:t>
            </w:r>
            <w:proofErr w:type="gramStart"/>
            <w:r w:rsidRPr="00CA7BD7">
              <w:rPr>
                <w:b/>
                <w:bCs/>
                <w:i/>
                <w:iCs/>
              </w:rPr>
              <w:t>п</w:t>
            </w:r>
            <w:proofErr w:type="gramEnd"/>
            <w:r w:rsidRPr="00CA7BD7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386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Критерии</w:t>
            </w:r>
          </w:p>
        </w:tc>
        <w:tc>
          <w:tcPr>
            <w:tcW w:w="5360" w:type="dxa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8D549E" w:rsidP="00CA7BD7">
            <w:pPr>
              <w:pStyle w:val="a7"/>
            </w:pPr>
            <w:r w:rsidRPr="00CA7BD7">
              <w:rPr>
                <w:b/>
                <w:bCs/>
                <w:i/>
                <w:iCs/>
              </w:rPr>
              <w:t>Степень выраженности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386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84E51" w:rsidRPr="00CA7BD7" w:rsidRDefault="00A84E51" w:rsidP="00CA7BD7">
            <w:pPr>
              <w:pStyle w:val="a7"/>
            </w:pP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 xml:space="preserve">-  - 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+</w:t>
            </w:r>
          </w:p>
        </w:tc>
        <w:tc>
          <w:tcPr>
            <w:tcW w:w="1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+  +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+  +  +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66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 xml:space="preserve">Обеспечение эмоционального благополучия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66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 xml:space="preserve">Поддержку индивидуальности и инициативы детей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66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3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установление правил взаимодействия в разных ситуациях: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66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      </w:r>
            <w:proofErr w:type="gramStart"/>
            <w:r w:rsidRPr="00CA7BD7">
              <w:t>со</w:t>
            </w:r>
            <w:proofErr w:type="gramEnd"/>
            <w:r w:rsidRPr="00CA7BD7">
      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</w:t>
            </w:r>
          </w:p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  <w:tr w:rsidR="00A84E51" w:rsidRPr="00CA7BD7" w:rsidTr="00CA7BD7">
        <w:trPr>
          <w:tblCellSpacing w:w="0" w:type="dxa"/>
        </w:trPr>
        <w:tc>
          <w:tcPr>
            <w:tcW w:w="66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5</w:t>
            </w:r>
          </w:p>
        </w:tc>
        <w:tc>
          <w:tcPr>
            <w:tcW w:w="386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rPr>
                <w:color w:val="373737"/>
              </w:rPr>
              <w:t>взаимодействие с родителями (законными представителями) по вопросам образования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E51" w:rsidRPr="00CA7BD7" w:rsidRDefault="00A84E51" w:rsidP="00CA7BD7">
            <w:pPr>
              <w:pStyle w:val="a7"/>
            </w:pPr>
            <w:r w:rsidRPr="00CA7BD7">
              <w:t> </w:t>
            </w:r>
          </w:p>
        </w:tc>
      </w:tr>
    </w:tbl>
    <w:p w:rsidR="00A84E51" w:rsidRPr="00CA7BD7" w:rsidRDefault="00A84E51" w:rsidP="00CA7BD7">
      <w:pPr>
        <w:pStyle w:val="a7"/>
      </w:pPr>
      <w:r w:rsidRPr="00CA7BD7">
        <w:t> </w:t>
      </w:r>
    </w:p>
    <w:p w:rsidR="00A84E51" w:rsidRPr="00CA7BD7" w:rsidRDefault="00A84E51" w:rsidP="00CA7BD7">
      <w:pPr>
        <w:pStyle w:val="a7"/>
      </w:pPr>
      <w:r w:rsidRPr="00CA7BD7">
        <w:t>_ _ Совсем не выражен этот ориентир у педагога</w:t>
      </w:r>
    </w:p>
    <w:p w:rsidR="00A84E51" w:rsidRPr="00CA7BD7" w:rsidRDefault="00A84E51" w:rsidP="00CA7BD7">
      <w:pPr>
        <w:pStyle w:val="a7"/>
      </w:pPr>
      <w:r w:rsidRPr="00CA7BD7">
        <w:t>_    Слабо выражен этот ориентир у педагога</w:t>
      </w:r>
    </w:p>
    <w:p w:rsidR="00A84E51" w:rsidRPr="00CA7BD7" w:rsidRDefault="00A84E51" w:rsidP="00CA7BD7">
      <w:pPr>
        <w:pStyle w:val="a7"/>
      </w:pPr>
      <w:r w:rsidRPr="00CA7BD7">
        <w:t>+    Ориентир сформирован, но не всегда проявляется</w:t>
      </w:r>
    </w:p>
    <w:p w:rsidR="00A84E51" w:rsidRPr="00CA7BD7" w:rsidRDefault="00A84E51" w:rsidP="00CA7BD7">
      <w:pPr>
        <w:pStyle w:val="a7"/>
      </w:pPr>
      <w:r w:rsidRPr="00CA7BD7">
        <w:t>+ + Сформирован хорошо, работает</w:t>
      </w:r>
    </w:p>
    <w:p w:rsidR="00A84E51" w:rsidRPr="00CA7BD7" w:rsidRDefault="00A84E51" w:rsidP="00CA7BD7">
      <w:pPr>
        <w:pStyle w:val="a7"/>
      </w:pPr>
      <w:r w:rsidRPr="00CA7BD7">
        <w:t>+ + + не только сам проявляет этот ориентир, и может научить других</w:t>
      </w:r>
    </w:p>
    <w:p w:rsidR="00A84E51" w:rsidRPr="00CA7BD7" w:rsidRDefault="00A84E51" w:rsidP="00CA7BD7">
      <w:pPr>
        <w:pStyle w:val="a7"/>
      </w:pPr>
    </w:p>
    <w:sectPr w:rsidR="00A84E51" w:rsidRPr="00CA7BD7" w:rsidSect="00F1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51"/>
    <w:rsid w:val="001B1099"/>
    <w:rsid w:val="00661BE6"/>
    <w:rsid w:val="008943AA"/>
    <w:rsid w:val="008D549E"/>
    <w:rsid w:val="009025A6"/>
    <w:rsid w:val="00964F26"/>
    <w:rsid w:val="00A84E51"/>
    <w:rsid w:val="00BB762B"/>
    <w:rsid w:val="00CA7BD7"/>
    <w:rsid w:val="00F1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4E51"/>
    <w:rPr>
      <w:b/>
      <w:bCs/>
    </w:rPr>
  </w:style>
  <w:style w:type="paragraph" w:customStyle="1" w:styleId="default">
    <w:name w:val="default"/>
    <w:basedOn w:val="a"/>
    <w:rsid w:val="00A8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84E51"/>
    <w:rPr>
      <w:i/>
      <w:iCs/>
    </w:rPr>
  </w:style>
  <w:style w:type="paragraph" w:styleId="a7">
    <w:name w:val="No Spacing"/>
    <w:basedOn w:val="a"/>
    <w:uiPriority w:val="1"/>
    <w:qFormat/>
    <w:rsid w:val="00A8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8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A84E51"/>
  </w:style>
  <w:style w:type="paragraph" w:styleId="aa">
    <w:name w:val="Balloon Text"/>
    <w:basedOn w:val="a"/>
    <w:link w:val="ab"/>
    <w:uiPriority w:val="99"/>
    <w:semiHidden/>
    <w:unhideWhenUsed/>
    <w:rsid w:val="0066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4E51"/>
    <w:rPr>
      <w:b/>
      <w:bCs/>
    </w:rPr>
  </w:style>
  <w:style w:type="paragraph" w:customStyle="1" w:styleId="default">
    <w:name w:val="default"/>
    <w:basedOn w:val="a"/>
    <w:rsid w:val="00A8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84E51"/>
    <w:rPr>
      <w:i/>
      <w:iCs/>
    </w:rPr>
  </w:style>
  <w:style w:type="paragraph" w:styleId="a7">
    <w:name w:val="No Spacing"/>
    <w:basedOn w:val="a"/>
    <w:uiPriority w:val="1"/>
    <w:qFormat/>
    <w:rsid w:val="00A8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8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A84E51"/>
  </w:style>
  <w:style w:type="paragraph" w:styleId="aa">
    <w:name w:val="Balloon Text"/>
    <w:basedOn w:val="a"/>
    <w:link w:val="ab"/>
    <w:uiPriority w:val="99"/>
    <w:semiHidden/>
    <w:unhideWhenUsed/>
    <w:rsid w:val="0066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3</cp:revision>
  <cp:lastPrinted>2016-10-12T00:24:00Z</cp:lastPrinted>
  <dcterms:created xsi:type="dcterms:W3CDTF">2020-01-29T04:23:00Z</dcterms:created>
  <dcterms:modified xsi:type="dcterms:W3CDTF">2020-01-29T04:25:00Z</dcterms:modified>
</cp:coreProperties>
</file>